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4101" w14:textId="2B148552" w:rsidR="003C45B7" w:rsidRPr="007B47F0" w:rsidRDefault="003C45B7" w:rsidP="007B47F0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7B47F0">
        <w:rPr>
          <w:rFonts w:ascii="Garamond" w:eastAsia="Calibri" w:hAnsi="Garamond" w:cs="Times New Roman"/>
          <w:bCs/>
          <w:noProof/>
          <w:lang w:val="en-US"/>
        </w:rPr>
        <w:drawing>
          <wp:inline distT="0" distB="0" distL="0" distR="0" wp14:anchorId="5B411146" wp14:editId="60171511">
            <wp:extent cx="1828800" cy="124499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EC29" w14:textId="77777777" w:rsidR="008E4712" w:rsidRPr="007B47F0" w:rsidRDefault="008E4712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</w:p>
    <w:p w14:paraId="60F0D47C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24 de enero de 2021 - Epifanía 3 (B) </w:t>
      </w:r>
    </w:p>
    <w:p w14:paraId="4753ED5C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Conozca nuestras comunidades religiosas: </w:t>
      </w:r>
    </w:p>
    <w:p w14:paraId="1214962E" w14:textId="0E131B99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>L</w:t>
      </w:r>
      <w:r w:rsidRPr="007B47F0">
        <w:rPr>
          <w:rFonts w:ascii="Garamond" w:eastAsia="Times New Roman" w:hAnsi="Garamond"/>
          <w:b/>
          <w:lang w:val="es-ES" w:eastAsia="es"/>
        </w:rPr>
        <w:t xml:space="preserve">a fundación de las comunidades monásticas </w:t>
      </w:r>
    </w:p>
    <w:p w14:paraId="3AD2233A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2A9E2A9C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 xml:space="preserve">¡No sabía que tenemos comunidades monásticas en la Iglesia Episcopal! </w:t>
      </w:r>
    </w:p>
    <w:p w14:paraId="10D5618A" w14:textId="5810A0C8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Las órdenes monásticas y las comunidades cristianas a veces se denominan “¡el secreto mejor guardado de la Iglesia Episcopal!” Sin embargo, hoy tenemos 20 comunidades monásticas, cuyos miembros conviven, y 25 comunidades cristianas dispersas. </w:t>
      </w:r>
    </w:p>
    <w:p w14:paraId="650BADD1" w14:textId="0661BBBB" w:rsidR="007B47F0" w:rsidRPr="007B47F0" w:rsidRDefault="007B47F0" w:rsidP="007B47F0">
      <w:pPr>
        <w:spacing w:after="0" w:line="240" w:lineRule="auto"/>
        <w:rPr>
          <w:rFonts w:ascii="Garamond" w:hAnsi="Garamond"/>
          <w:lang w:val="es-ES"/>
        </w:rPr>
      </w:pPr>
    </w:p>
    <w:p w14:paraId="0C181E18" w14:textId="2F14FB41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¿Cuándo empezó esto? </w:t>
      </w:r>
    </w:p>
    <w:p w14:paraId="1447392A" w14:textId="54817D18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A mediados del siglo XIX, algunos episcopales comenzaron a escuchar un llamado a una conexión más profunda con Dios, a una oración más profunda y a una vida comunitaria. La primera en prestar atención a este llamado fue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Anne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Ayers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, quien fundó la Hermandad de la Sagrada Comunión, bajo la guía del Rvdo. Dr. William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Augustus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Muhlenberg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en la ciudad </w:t>
      </w:r>
      <w:proofErr w:type="gramStart"/>
      <w:r w:rsidRPr="007B47F0">
        <w:rPr>
          <w:rFonts w:ascii="Garamond" w:eastAsia="Times New Roman" w:hAnsi="Garamond"/>
          <w:lang w:val="es-ES" w:eastAsia="es"/>
        </w:rPr>
        <w:t xml:space="preserve">de </w:t>
      </w:r>
      <w:r w:rsidRPr="007B47F0">
        <w:rPr>
          <w:rFonts w:ascii="Garamond" w:hAnsi="Garamond"/>
          <w:lang w:val="es-ES" w:eastAsia="es"/>
        </w:rPr>
        <w:t xml:space="preserve"> </w:t>
      </w:r>
      <w:r w:rsidRPr="007B47F0">
        <w:rPr>
          <w:rFonts w:ascii="Garamond" w:eastAsia="Times New Roman" w:hAnsi="Garamond"/>
          <w:lang w:val="es-ES" w:eastAsia="es"/>
        </w:rPr>
        <w:t>Nueva</w:t>
      </w:r>
      <w:proofErr w:type="gramEnd"/>
      <w:r w:rsidRPr="007B47F0">
        <w:rPr>
          <w:rFonts w:ascii="Garamond" w:eastAsia="Times New Roman" w:hAnsi="Garamond"/>
          <w:lang w:val="es-ES" w:eastAsia="es"/>
        </w:rPr>
        <w:t xml:space="preserve"> York en 1852. Varias mujeres se unieron a ella y participaron en un ministerio activo, especialmente sirviendo a los pobres, enseñando y en atención sanitaria. </w:t>
      </w:r>
    </w:p>
    <w:p w14:paraId="0B68CDD0" w14:textId="61985DEA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4EAC57F6" w14:textId="5A5F7B6A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Estas mujeres vivieron juntas e hicieron “promesas” durante tres años seguidos, pero no hicieron votos de por vida, aunque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Ayres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deseaba que este trabajo fuera una “asociación de por vida”. </w:t>
      </w:r>
    </w:p>
    <w:p w14:paraId="44B7696F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46AAA2DA" w14:textId="77777777" w:rsid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Una de estas hermanas, </w:t>
      </w:r>
      <w:proofErr w:type="spellStart"/>
      <w:r w:rsidRPr="007B47F0">
        <w:rPr>
          <w:rFonts w:ascii="Garamond" w:eastAsia="Times New Roman" w:hAnsi="Garamond"/>
          <w:lang w:val="es-ES" w:eastAsia="es"/>
        </w:rPr>
        <w:t>Harriet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Starr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Cannon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, fundó la Comunidad de Santa María en 1865. El sueño de la Madre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Harriet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era “la entrega total e incondicional a nuestro Señor” y una vida de oración, disciplina y adoración. Los primeros ministerios de CSM incluyeron la Casa de la Misericordia para las “mujeres caídas en la prostitución” y un hogar para </w:t>
      </w:r>
    </w:p>
    <w:p w14:paraId="1086C6D5" w14:textId="77777777" w:rsid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479D6872" w14:textId="77777777" w:rsidR="007B47F0" w:rsidRPr="007B47F0" w:rsidRDefault="007B47F0" w:rsidP="007B47F0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7B47F0">
        <w:rPr>
          <w:rFonts w:ascii="Garamond" w:eastAsia="Calibri" w:hAnsi="Garamond" w:cs="Times New Roman"/>
          <w:bCs/>
          <w:noProof/>
          <w:lang w:val="en-US"/>
        </w:rPr>
        <w:drawing>
          <wp:inline distT="0" distB="0" distL="0" distR="0" wp14:anchorId="70131221" wp14:editId="26AB7BBE">
            <wp:extent cx="1828800" cy="1244990"/>
            <wp:effectExtent l="0" t="0" r="0" b="0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A9FD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</w:p>
    <w:p w14:paraId="6CD2412C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24 de enero de 2021 - Epifanía 3 (B) </w:t>
      </w:r>
    </w:p>
    <w:p w14:paraId="591B3556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Conozca nuestras comunidades religiosas: </w:t>
      </w:r>
    </w:p>
    <w:p w14:paraId="03DA03EE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 xml:space="preserve">La fundación de las comunidades monásticas </w:t>
      </w:r>
    </w:p>
    <w:p w14:paraId="5DD57336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60B1CFD5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 xml:space="preserve">¡No sabía que tenemos comunidades monásticas en la Iglesia Episcopal! </w:t>
      </w:r>
    </w:p>
    <w:p w14:paraId="207F09D4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Las órdenes monásticas y las comunidades cristianas a veces se denominan “¡el secreto mejor guardado de la Iglesia Episcopal!” Sin embargo, hoy tenemos 20 comunidades monásticas, cuyos miembros conviven, y 25 comunidades cristianas dispersas. </w:t>
      </w:r>
    </w:p>
    <w:p w14:paraId="44A8CFA0" w14:textId="77777777" w:rsidR="007B47F0" w:rsidRPr="007B47F0" w:rsidRDefault="007B47F0" w:rsidP="007B47F0">
      <w:pPr>
        <w:spacing w:after="0" w:line="240" w:lineRule="auto"/>
        <w:rPr>
          <w:rFonts w:ascii="Garamond" w:hAnsi="Garamond"/>
          <w:lang w:val="es-ES"/>
        </w:rPr>
      </w:pPr>
    </w:p>
    <w:p w14:paraId="1B31FD27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¿Cuándo empezó esto? </w:t>
      </w:r>
    </w:p>
    <w:p w14:paraId="67C97458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A mediados del siglo XIX, algunos episcopales comenzaron a escuchar un llamado a una conexión más profunda con Dios, a una oración más profunda y a una vida comunitaria. La primera en prestar atención a este llamado fue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Anne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Ayers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, quien fundó la Hermandad de la Sagrada Comunión, bajo la guía del Rvdo. Dr. William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Augustus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Muhlenberg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en la ciudad </w:t>
      </w:r>
      <w:proofErr w:type="gramStart"/>
      <w:r w:rsidRPr="007B47F0">
        <w:rPr>
          <w:rFonts w:ascii="Garamond" w:eastAsia="Times New Roman" w:hAnsi="Garamond"/>
          <w:lang w:val="es-ES" w:eastAsia="es"/>
        </w:rPr>
        <w:t xml:space="preserve">de </w:t>
      </w:r>
      <w:r w:rsidRPr="007B47F0">
        <w:rPr>
          <w:rFonts w:ascii="Garamond" w:hAnsi="Garamond"/>
          <w:lang w:val="es-ES" w:eastAsia="es"/>
        </w:rPr>
        <w:t xml:space="preserve"> </w:t>
      </w:r>
      <w:r w:rsidRPr="007B47F0">
        <w:rPr>
          <w:rFonts w:ascii="Garamond" w:eastAsia="Times New Roman" w:hAnsi="Garamond"/>
          <w:lang w:val="es-ES" w:eastAsia="es"/>
        </w:rPr>
        <w:t>Nueva</w:t>
      </w:r>
      <w:proofErr w:type="gramEnd"/>
      <w:r w:rsidRPr="007B47F0">
        <w:rPr>
          <w:rFonts w:ascii="Garamond" w:eastAsia="Times New Roman" w:hAnsi="Garamond"/>
          <w:lang w:val="es-ES" w:eastAsia="es"/>
        </w:rPr>
        <w:t xml:space="preserve"> York en 1852. Varias mujeres se unieron a ella y participaron en un ministerio activo, especialmente sirviendo a los pobres, enseñando y en atención sanitaria. </w:t>
      </w:r>
    </w:p>
    <w:p w14:paraId="36813022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15204BDD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Estas mujeres vivieron juntas e hicieron “promesas” durante tres años seguidos, pero no hicieron votos de por vida, aunque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Ayres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deseaba que este trabajo fuera una “asociación de por vida”. </w:t>
      </w:r>
    </w:p>
    <w:p w14:paraId="130B2A04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2E578EEE" w14:textId="77777777" w:rsid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Una de estas hermanas, </w:t>
      </w:r>
      <w:proofErr w:type="spellStart"/>
      <w:r w:rsidRPr="007B47F0">
        <w:rPr>
          <w:rFonts w:ascii="Garamond" w:eastAsia="Times New Roman" w:hAnsi="Garamond"/>
          <w:lang w:val="es-ES" w:eastAsia="es"/>
        </w:rPr>
        <w:t>Harriet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Starr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7B47F0">
        <w:rPr>
          <w:rFonts w:ascii="Garamond" w:eastAsia="Times New Roman" w:hAnsi="Garamond"/>
          <w:lang w:val="es-ES" w:eastAsia="es"/>
        </w:rPr>
        <w:t>Cannon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, fundó la Comunidad de Santa María en 1865. El sueño de la Madre </w:t>
      </w:r>
      <w:proofErr w:type="spellStart"/>
      <w:r w:rsidRPr="007B47F0">
        <w:rPr>
          <w:rFonts w:ascii="Garamond" w:eastAsia="Times New Roman" w:hAnsi="Garamond"/>
          <w:lang w:val="es-ES" w:eastAsia="es"/>
        </w:rPr>
        <w:t>Harriet</w:t>
      </w:r>
      <w:proofErr w:type="spellEnd"/>
      <w:r w:rsidRPr="007B47F0">
        <w:rPr>
          <w:rFonts w:ascii="Garamond" w:eastAsia="Times New Roman" w:hAnsi="Garamond"/>
          <w:lang w:val="es-ES" w:eastAsia="es"/>
        </w:rPr>
        <w:t xml:space="preserve"> era “la entrega total e incondicional a nuestro Señor” y una vida de oración, disciplina y adoración. Los primeros ministerios de CSM incluyeron la Casa de la Misericordia para las “mujeres caídas en la prostitución” y un hogar para </w:t>
      </w:r>
    </w:p>
    <w:p w14:paraId="4E4C59ED" w14:textId="77777777" w:rsid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4B54A4D6" w14:textId="4882800A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lastRenderedPageBreak/>
        <w:t>niños desamparados. Inicialmente, la existencia de la comunidad era conocida solo por unos pocos amigos</w:t>
      </w:r>
      <w:proofErr w:type="gramStart"/>
      <w:r w:rsidRPr="007B47F0">
        <w:rPr>
          <w:rFonts w:ascii="Garamond" w:eastAsia="Times New Roman" w:hAnsi="Garamond"/>
          <w:lang w:val="es-ES" w:eastAsia="es"/>
        </w:rPr>
        <w:t xml:space="preserve">. </w:t>
      </w:r>
      <w:r w:rsidRPr="007B47F0">
        <w:rPr>
          <w:rFonts w:ascii="Garamond" w:hAnsi="Garamond"/>
          <w:lang w:val="es-ES"/>
        </w:rPr>
        <w:t>.</w:t>
      </w:r>
      <w:proofErr w:type="gramEnd"/>
    </w:p>
    <w:p w14:paraId="09447399" w14:textId="708040F1" w:rsidR="007B47F0" w:rsidRPr="007B47F0" w:rsidRDefault="007B47F0" w:rsidP="007B47F0">
      <w:pPr>
        <w:spacing w:after="0" w:line="240" w:lineRule="auto"/>
        <w:rPr>
          <w:rFonts w:ascii="Garamond" w:hAnsi="Garamond"/>
          <w:lang w:val="es-ES"/>
        </w:rPr>
      </w:pPr>
    </w:p>
    <w:p w14:paraId="22135D7F" w14:textId="445E7E51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>¿Por qué se mantuvo CSM en secreto?</w:t>
      </w:r>
      <w:r w:rsidRPr="007B47F0">
        <w:rPr>
          <w:rFonts w:ascii="Garamond" w:eastAsia="Times New Roman" w:hAnsi="Garamond"/>
          <w:lang w:val="es-ES" w:eastAsia="es"/>
        </w:rPr>
        <w:t xml:space="preserve"> </w:t>
      </w:r>
    </w:p>
    <w:p w14:paraId="5BF68B5B" w14:textId="5F539A1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A finales del siglo XIX, los sentimientos </w:t>
      </w:r>
      <w:proofErr w:type="gramStart"/>
      <w:r w:rsidRPr="007B47F0">
        <w:rPr>
          <w:rFonts w:ascii="Garamond" w:eastAsia="Times New Roman" w:hAnsi="Garamond"/>
          <w:lang w:val="es-ES" w:eastAsia="es"/>
        </w:rPr>
        <w:t>anti-católicos</w:t>
      </w:r>
      <w:proofErr w:type="gramEnd"/>
      <w:r w:rsidRPr="007B47F0">
        <w:rPr>
          <w:rFonts w:ascii="Garamond" w:eastAsia="Times New Roman" w:hAnsi="Garamond"/>
          <w:lang w:val="es-ES" w:eastAsia="es"/>
        </w:rPr>
        <w:t xml:space="preserve"> romanos eran fuertes. Las hermanas atrajeron la atención no deseada y se les llamó “romanistas disfrazadas”. Se publicaron relatos ficticios de los horrores perpetrados en los conventos católicos romanos y muchos pensaron que estas historias eran ciertas. </w:t>
      </w:r>
    </w:p>
    <w:p w14:paraId="1C4D0112" w14:textId="26FACA3B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512ECF4D" w14:textId="04211DF9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Las hermanas CSM intentaron mantener un perfil humilde y todavía estaban sujetas a críticas y escrutinio. El sentimiento público cambió drásticamente cuando varias hermanas de CSM fueron a Memphis en 1878 para atender a los enfermos durante el brote de la fiebre amarilla. La mayoría de ellas murieron, y ahora se las conmemora en el calendario de la Iglesia Episcopal el 9 de septiembre como las Mártires de Memphis. </w:t>
      </w:r>
    </w:p>
    <w:p w14:paraId="0BD3ACEB" w14:textId="2947D40F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529D7515" w14:textId="1E32D799" w:rsidR="007B47F0" w:rsidRPr="007B47F0" w:rsidRDefault="007B47F0" w:rsidP="007B47F0">
      <w:pPr>
        <w:spacing w:line="240" w:lineRule="auto"/>
        <w:rPr>
          <w:rFonts w:ascii="Garamond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¿Por qué la vida religiosa en la Iglesia Episcopal sigue siendo un “secreto mejor guardado”? </w:t>
      </w:r>
    </w:p>
    <w:p w14:paraId="7DA18BEE" w14:textId="3CDCF86E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>A</w:t>
      </w:r>
      <w:r w:rsidRPr="007B47F0">
        <w:rPr>
          <w:rFonts w:ascii="Garamond" w:eastAsia="Times New Roman" w:hAnsi="Garamond"/>
          <w:b/>
          <w:lang w:val="es-ES" w:eastAsia="es"/>
        </w:rPr>
        <w:t xml:space="preserve"> </w:t>
      </w:r>
      <w:r w:rsidRPr="007B47F0">
        <w:rPr>
          <w:rFonts w:ascii="Garamond" w:eastAsia="Times New Roman" w:hAnsi="Garamond"/>
          <w:lang w:val="es-ES" w:eastAsia="es"/>
        </w:rPr>
        <w:t xml:space="preserve">pesar de la publicidad positiva que rodea a las Mártires de Memphis, las comunidades religiosas han permanecido algo ocultas en la Iglesia Episcopal, a menudo conocidas solo en los vecindarios donde viven y sirven. </w:t>
      </w:r>
    </w:p>
    <w:p w14:paraId="3982197B" w14:textId="79266813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4F184C70" w14:textId="546116FC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En el siglo XX y en el XXI, las comunidades religiosas están ministrando en los servicios sociales, la educación, la atención médica, las prisiones y en toda la Iglesia. Proporcionan presencias de oración, lugares de retiro, amistad espiritual y ejemplos de dedicación espiritual en comunidad. </w:t>
      </w:r>
    </w:p>
    <w:p w14:paraId="72394CD6" w14:textId="7E2D0449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noProof/>
          <w:lang w:eastAsia="es"/>
        </w:rPr>
        <w:drawing>
          <wp:anchor distT="0" distB="0" distL="114300" distR="114300" simplePos="0" relativeHeight="251659264" behindDoc="0" locked="0" layoutInCell="1" allowOverlap="1" wp14:anchorId="5832510F" wp14:editId="1AB5945D">
            <wp:simplePos x="0" y="0"/>
            <wp:positionH relativeFrom="column">
              <wp:posOffset>1743476</wp:posOffset>
            </wp:positionH>
            <wp:positionV relativeFrom="paragraph">
              <wp:posOffset>118979</wp:posOffset>
            </wp:positionV>
            <wp:extent cx="2298700" cy="1533525"/>
            <wp:effectExtent l="0" t="0" r="0" b="3175"/>
            <wp:wrapSquare wrapText="bothSides"/>
            <wp:docPr id="3" name="Picture 3" descr="A picture containing indoor, room, area, furni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C8C72" w14:textId="5398F9BE" w:rsidR="008E4712" w:rsidRDefault="007B47F0" w:rsidP="007B47F0">
      <w:pPr>
        <w:spacing w:line="240" w:lineRule="auto"/>
        <w:rPr>
          <w:rFonts w:ascii="Garamond" w:eastAsia="Times New Roman" w:hAnsi="Garamond"/>
          <w:i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Para obtener más información, visite </w:t>
      </w:r>
      <w:r w:rsidRPr="007B47F0">
        <w:rPr>
          <w:rFonts w:ascii="Garamond" w:eastAsia="Times New Roman" w:hAnsi="Garamond"/>
          <w:i/>
          <w:lang w:val="es-ES" w:eastAsia="es"/>
        </w:rPr>
        <w:t xml:space="preserve">www.caroa.net </w:t>
      </w:r>
      <w:r w:rsidRPr="007B47F0">
        <w:rPr>
          <w:rFonts w:ascii="Garamond" w:eastAsia="Times New Roman" w:hAnsi="Garamond"/>
          <w:iCs/>
          <w:lang w:val="es-ES" w:eastAsia="es"/>
        </w:rPr>
        <w:t>y</w:t>
      </w:r>
      <w:r w:rsidRPr="007B47F0">
        <w:rPr>
          <w:rFonts w:ascii="Garamond" w:eastAsia="Times New Roman" w:hAnsi="Garamond"/>
          <w:i/>
          <w:lang w:val="es-ES" w:eastAsia="es"/>
        </w:rPr>
        <w:t xml:space="preserve"> </w:t>
      </w:r>
      <w:hyperlink r:id="rId9" w:history="1">
        <w:r w:rsidRPr="000136E7">
          <w:rPr>
            <w:rStyle w:val="Hyperlink"/>
            <w:rFonts w:ascii="Garamond" w:eastAsia="Times New Roman" w:hAnsi="Garamond"/>
            <w:i/>
            <w:lang w:val="es-ES" w:eastAsia="es"/>
          </w:rPr>
          <w:t>www.naecc.net</w:t>
        </w:r>
      </w:hyperlink>
      <w:r w:rsidRPr="007B47F0">
        <w:rPr>
          <w:rFonts w:ascii="Garamond" w:eastAsia="Times New Roman" w:hAnsi="Garamond"/>
          <w:i/>
          <w:lang w:val="es-ES" w:eastAsia="es"/>
        </w:rPr>
        <w:t>.</w:t>
      </w:r>
    </w:p>
    <w:p w14:paraId="72BB7308" w14:textId="2EB1C9D0" w:rsidR="007B47F0" w:rsidRDefault="007B47F0" w:rsidP="007B47F0">
      <w:pPr>
        <w:spacing w:line="240" w:lineRule="auto"/>
        <w:rPr>
          <w:rFonts w:ascii="Garamond" w:eastAsia="Times New Roman" w:hAnsi="Garamond"/>
          <w:i/>
          <w:lang w:val="es-ES" w:eastAsia="es"/>
        </w:rPr>
      </w:pPr>
    </w:p>
    <w:p w14:paraId="7597F797" w14:textId="6202638D" w:rsidR="007B47F0" w:rsidRDefault="007B47F0" w:rsidP="007B47F0">
      <w:pPr>
        <w:spacing w:line="240" w:lineRule="auto"/>
        <w:rPr>
          <w:rFonts w:ascii="Garamond" w:eastAsia="Times New Roman" w:hAnsi="Garamond"/>
          <w:i/>
          <w:lang w:val="es-ES" w:eastAsia="es"/>
        </w:rPr>
      </w:pPr>
    </w:p>
    <w:p w14:paraId="10B1F044" w14:textId="155B2497" w:rsidR="007B47F0" w:rsidRDefault="007B47F0" w:rsidP="007B47F0">
      <w:pPr>
        <w:spacing w:line="240" w:lineRule="auto"/>
        <w:rPr>
          <w:rFonts w:ascii="Garamond" w:eastAsia="Times New Roman" w:hAnsi="Garamond"/>
          <w:i/>
          <w:lang w:val="es-ES" w:eastAsia="es"/>
        </w:rPr>
      </w:pPr>
    </w:p>
    <w:p w14:paraId="64977E0F" w14:textId="22CBF10C" w:rsidR="007B47F0" w:rsidRDefault="007B47F0" w:rsidP="007B47F0">
      <w:pPr>
        <w:spacing w:line="240" w:lineRule="auto"/>
        <w:rPr>
          <w:rFonts w:ascii="Garamond" w:eastAsia="Times New Roman" w:hAnsi="Garamond"/>
          <w:i/>
          <w:lang w:val="es-ES" w:eastAsia="es"/>
        </w:rPr>
      </w:pPr>
    </w:p>
    <w:p w14:paraId="4D268810" w14:textId="77777777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>niños desamparados. Inicialmente, la existencia de la comunidad era conocida solo por unos pocos amigos</w:t>
      </w:r>
      <w:proofErr w:type="gramStart"/>
      <w:r w:rsidRPr="007B47F0">
        <w:rPr>
          <w:rFonts w:ascii="Garamond" w:eastAsia="Times New Roman" w:hAnsi="Garamond"/>
          <w:lang w:val="es-ES" w:eastAsia="es"/>
        </w:rPr>
        <w:t xml:space="preserve">. </w:t>
      </w:r>
      <w:r w:rsidRPr="007B47F0">
        <w:rPr>
          <w:rFonts w:ascii="Garamond" w:hAnsi="Garamond"/>
          <w:lang w:val="es-ES"/>
        </w:rPr>
        <w:t>.</w:t>
      </w:r>
      <w:proofErr w:type="gramEnd"/>
    </w:p>
    <w:p w14:paraId="5A3EA81A" w14:textId="77777777" w:rsidR="007B47F0" w:rsidRPr="007B47F0" w:rsidRDefault="007B47F0" w:rsidP="007B47F0">
      <w:pPr>
        <w:spacing w:after="0" w:line="240" w:lineRule="auto"/>
        <w:rPr>
          <w:rFonts w:ascii="Garamond" w:hAnsi="Garamond"/>
          <w:lang w:val="es-ES"/>
        </w:rPr>
      </w:pPr>
    </w:p>
    <w:p w14:paraId="30C3C291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b/>
          <w:lang w:val="es-ES" w:eastAsia="es"/>
        </w:rPr>
        <w:t>¿Por qué se mantuvo CSM en secreto?</w:t>
      </w:r>
      <w:r w:rsidRPr="007B47F0">
        <w:rPr>
          <w:rFonts w:ascii="Garamond" w:eastAsia="Times New Roman" w:hAnsi="Garamond"/>
          <w:lang w:val="es-ES" w:eastAsia="es"/>
        </w:rPr>
        <w:t xml:space="preserve"> </w:t>
      </w:r>
    </w:p>
    <w:p w14:paraId="610BF556" w14:textId="77777777" w:rsidR="007B47F0" w:rsidRPr="007B47F0" w:rsidRDefault="007B47F0" w:rsidP="007B47F0">
      <w:pPr>
        <w:spacing w:after="0" w:line="240" w:lineRule="auto"/>
      </w:pPr>
      <w:r w:rsidRPr="007B47F0">
        <w:rPr>
          <w:rFonts w:ascii="Garamond" w:eastAsia="Times New Roman" w:hAnsi="Garamond"/>
          <w:lang w:val="es-ES" w:eastAsia="es"/>
        </w:rPr>
        <w:t xml:space="preserve">A finales del siglo XIX, los sentimientos </w:t>
      </w:r>
      <w:proofErr w:type="gramStart"/>
      <w:r w:rsidRPr="007B47F0">
        <w:rPr>
          <w:rFonts w:ascii="Garamond" w:eastAsia="Times New Roman" w:hAnsi="Garamond"/>
          <w:lang w:val="es-ES" w:eastAsia="es"/>
        </w:rPr>
        <w:t>anti-católicos</w:t>
      </w:r>
      <w:proofErr w:type="gramEnd"/>
      <w:r w:rsidRPr="007B47F0">
        <w:rPr>
          <w:rFonts w:ascii="Garamond" w:eastAsia="Times New Roman" w:hAnsi="Garamond"/>
          <w:lang w:val="es-ES" w:eastAsia="es"/>
        </w:rPr>
        <w:t xml:space="preserve"> romanos eran fuertes. Las hermanas atrajeron la atención no deseada y se les llamó “romanistas disfrazadas”. Se publicaron relatos ficticios de los horrores perpetrados en los conventos católicos romanos y muchos pensaron que estas historias eran ciertas. </w:t>
      </w:r>
    </w:p>
    <w:p w14:paraId="22CFDB15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1B146B41" w14:textId="77777777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Las hermanas CSM intentaron mantener un perfil humilde y todavía estaban sujetas a críticas y escrutinio. El sentimiento público cambió drásticamente cuando varias hermanas de CSM fueron a Memphis en 1878 para atender a los enfermos durante el brote de la fiebre amarilla. La mayoría de ellas murieron, y ahora se las conmemora en el calendario de la Iglesia Episcopal el 9 de septiembre como las Mártires de Memphis. </w:t>
      </w:r>
    </w:p>
    <w:p w14:paraId="7963600C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7468987A" w14:textId="77777777" w:rsidR="007B47F0" w:rsidRPr="007B47F0" w:rsidRDefault="007B47F0" w:rsidP="007B47F0">
      <w:pPr>
        <w:spacing w:line="240" w:lineRule="auto"/>
        <w:rPr>
          <w:rFonts w:ascii="Garamond" w:hAnsi="Garamond"/>
          <w:b/>
          <w:lang w:val="es-ES" w:eastAsia="es"/>
        </w:rPr>
      </w:pPr>
      <w:r w:rsidRPr="007B47F0">
        <w:rPr>
          <w:rFonts w:ascii="Garamond" w:eastAsia="Times New Roman" w:hAnsi="Garamond"/>
          <w:b/>
          <w:lang w:val="es-ES" w:eastAsia="es"/>
        </w:rPr>
        <w:t xml:space="preserve">¿Por qué la vida religiosa en la Iglesia Episcopal sigue siendo un “secreto mejor guardado”? </w:t>
      </w:r>
    </w:p>
    <w:p w14:paraId="6BAE84B7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>A</w:t>
      </w:r>
      <w:r w:rsidRPr="007B47F0">
        <w:rPr>
          <w:rFonts w:ascii="Garamond" w:eastAsia="Times New Roman" w:hAnsi="Garamond"/>
          <w:b/>
          <w:lang w:val="es-ES" w:eastAsia="es"/>
        </w:rPr>
        <w:t xml:space="preserve"> </w:t>
      </w:r>
      <w:r w:rsidRPr="007B47F0">
        <w:rPr>
          <w:rFonts w:ascii="Garamond" w:eastAsia="Times New Roman" w:hAnsi="Garamond"/>
          <w:lang w:val="es-ES" w:eastAsia="es"/>
        </w:rPr>
        <w:t xml:space="preserve">pesar de la publicidad positiva que rodea a las Mártires de Memphis, las comunidades religiosas han permanecido algo ocultas en la Iglesia Episcopal, a menudo conocidas solo en los vecindarios donde viven y sirven. </w:t>
      </w:r>
    </w:p>
    <w:p w14:paraId="21265F30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581E6DE8" w14:textId="77777777" w:rsidR="007B47F0" w:rsidRPr="007B47F0" w:rsidRDefault="007B47F0" w:rsidP="007B47F0">
      <w:pPr>
        <w:spacing w:after="0" w:line="240" w:lineRule="auto"/>
        <w:rPr>
          <w:rFonts w:ascii="Garamond" w:hAnsi="Garamond"/>
          <w:lang w:val="es-ES" w:eastAsia="es"/>
        </w:rPr>
      </w:pPr>
      <w:r w:rsidRPr="007B47F0">
        <w:rPr>
          <w:rFonts w:ascii="Garamond" w:eastAsia="Times New Roman" w:hAnsi="Garamond"/>
          <w:lang w:val="es-ES" w:eastAsia="es"/>
        </w:rPr>
        <w:t xml:space="preserve">En el siglo XX y en el XXI, las comunidades religiosas están ministrando en los servicios sociales, la educación, la atención médica, las prisiones y en toda la Iglesia. Proporcionan presencias de oración, lugares de retiro, amistad espiritual y ejemplos de dedicación espiritual en comunidad. </w:t>
      </w:r>
    </w:p>
    <w:p w14:paraId="226B4356" w14:textId="77777777" w:rsidR="007B47F0" w:rsidRPr="007B47F0" w:rsidRDefault="007B47F0" w:rsidP="007B47F0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7B47F0">
        <w:rPr>
          <w:noProof/>
          <w:lang w:eastAsia="es"/>
        </w:rPr>
        <w:drawing>
          <wp:anchor distT="0" distB="0" distL="114300" distR="114300" simplePos="0" relativeHeight="251661312" behindDoc="0" locked="0" layoutInCell="1" allowOverlap="1" wp14:anchorId="75AB2364" wp14:editId="41799842">
            <wp:simplePos x="0" y="0"/>
            <wp:positionH relativeFrom="column">
              <wp:posOffset>1743476</wp:posOffset>
            </wp:positionH>
            <wp:positionV relativeFrom="paragraph">
              <wp:posOffset>118979</wp:posOffset>
            </wp:positionV>
            <wp:extent cx="2298700" cy="1533525"/>
            <wp:effectExtent l="0" t="0" r="0" b="3175"/>
            <wp:wrapSquare wrapText="bothSides"/>
            <wp:docPr id="7" name="Picture 7" descr="A picture containing indoor, room, area, furni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2FCDB" w14:textId="77777777" w:rsidR="007B47F0" w:rsidRPr="007B47F0" w:rsidRDefault="007B47F0" w:rsidP="007B47F0">
      <w:pPr>
        <w:spacing w:line="240" w:lineRule="auto"/>
        <w:rPr>
          <w:rFonts w:ascii="Times New Roman" w:hAnsi="Times New Roman"/>
          <w:lang w:val="en-US"/>
        </w:rPr>
      </w:pPr>
      <w:r w:rsidRPr="007B47F0">
        <w:rPr>
          <w:rFonts w:ascii="Garamond" w:eastAsia="Times New Roman" w:hAnsi="Garamond"/>
          <w:lang w:val="es-ES" w:eastAsia="es"/>
        </w:rPr>
        <w:t xml:space="preserve">Para obtener más información, visite </w:t>
      </w:r>
      <w:r w:rsidRPr="007B47F0">
        <w:rPr>
          <w:rFonts w:ascii="Garamond" w:eastAsia="Times New Roman" w:hAnsi="Garamond"/>
          <w:i/>
          <w:lang w:val="es-ES" w:eastAsia="es"/>
        </w:rPr>
        <w:t xml:space="preserve">www.caroa.net </w:t>
      </w:r>
      <w:r w:rsidRPr="007B47F0">
        <w:rPr>
          <w:rFonts w:ascii="Garamond" w:eastAsia="Times New Roman" w:hAnsi="Garamond"/>
          <w:iCs/>
          <w:lang w:val="es-ES" w:eastAsia="es"/>
        </w:rPr>
        <w:t>y</w:t>
      </w:r>
      <w:r w:rsidRPr="007B47F0">
        <w:rPr>
          <w:rFonts w:ascii="Garamond" w:eastAsia="Times New Roman" w:hAnsi="Garamond"/>
          <w:i/>
          <w:lang w:val="es-ES" w:eastAsia="es"/>
        </w:rPr>
        <w:t xml:space="preserve"> www.naecc.net.</w:t>
      </w:r>
    </w:p>
    <w:p w14:paraId="04EB2CE9" w14:textId="77777777" w:rsidR="007B47F0" w:rsidRPr="007B47F0" w:rsidRDefault="007B47F0" w:rsidP="007B47F0">
      <w:pPr>
        <w:spacing w:line="240" w:lineRule="auto"/>
        <w:rPr>
          <w:rFonts w:ascii="Times New Roman" w:hAnsi="Times New Roman"/>
          <w:lang w:val="en-US"/>
        </w:rPr>
      </w:pPr>
    </w:p>
    <w:sectPr w:rsidR="007B47F0" w:rsidRPr="007B47F0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2B6C" w14:textId="77777777" w:rsidR="00520201" w:rsidRDefault="00520201" w:rsidP="005040FC">
      <w:r>
        <w:separator/>
      </w:r>
    </w:p>
  </w:endnote>
  <w:endnote w:type="continuationSeparator" w:id="0">
    <w:p w14:paraId="583B5EB7" w14:textId="77777777" w:rsidR="00520201" w:rsidRDefault="0052020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BA5C0" w14:textId="77777777" w:rsidR="00520201" w:rsidRDefault="00520201" w:rsidP="005040FC">
      <w:r>
        <w:separator/>
      </w:r>
    </w:p>
  </w:footnote>
  <w:footnote w:type="continuationSeparator" w:id="0">
    <w:p w14:paraId="599E3CF7" w14:textId="77777777" w:rsidR="00520201" w:rsidRDefault="0052020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E3295"/>
    <w:multiLevelType w:val="multilevel"/>
    <w:tmpl w:val="577225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5"/>
  </w:num>
  <w:num w:numId="18">
    <w:abstractNumId w:val="4"/>
  </w:num>
  <w:num w:numId="19">
    <w:abstractNumId w:val="18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81B27"/>
    <w:rsid w:val="001B5F74"/>
    <w:rsid w:val="001C2BAE"/>
    <w:rsid w:val="001D427C"/>
    <w:rsid w:val="001F7A0B"/>
    <w:rsid w:val="00211C09"/>
    <w:rsid w:val="0024493F"/>
    <w:rsid w:val="00246065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2F6AB5"/>
    <w:rsid w:val="0030447B"/>
    <w:rsid w:val="0031667B"/>
    <w:rsid w:val="00365171"/>
    <w:rsid w:val="00365CAD"/>
    <w:rsid w:val="00373270"/>
    <w:rsid w:val="00373306"/>
    <w:rsid w:val="00385373"/>
    <w:rsid w:val="0038666B"/>
    <w:rsid w:val="00386CE0"/>
    <w:rsid w:val="00394242"/>
    <w:rsid w:val="003A40A7"/>
    <w:rsid w:val="003A6E16"/>
    <w:rsid w:val="003B6B1B"/>
    <w:rsid w:val="003C45B7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4F6E02"/>
    <w:rsid w:val="005040FC"/>
    <w:rsid w:val="00517923"/>
    <w:rsid w:val="00520201"/>
    <w:rsid w:val="0053557D"/>
    <w:rsid w:val="00545778"/>
    <w:rsid w:val="00547EE4"/>
    <w:rsid w:val="00562C63"/>
    <w:rsid w:val="005652F9"/>
    <w:rsid w:val="005A0A97"/>
    <w:rsid w:val="005A5A36"/>
    <w:rsid w:val="005A6C9B"/>
    <w:rsid w:val="005B6648"/>
    <w:rsid w:val="005E0928"/>
    <w:rsid w:val="005F03BD"/>
    <w:rsid w:val="005F28B9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47F0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8E4712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FC9"/>
    <w:rsid w:val="00B01E63"/>
    <w:rsid w:val="00B2490E"/>
    <w:rsid w:val="00B42E07"/>
    <w:rsid w:val="00B516C0"/>
    <w:rsid w:val="00B63849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51489"/>
    <w:rsid w:val="00C60F05"/>
    <w:rsid w:val="00C64B38"/>
    <w:rsid w:val="00C74CB0"/>
    <w:rsid w:val="00C843F8"/>
    <w:rsid w:val="00C921BB"/>
    <w:rsid w:val="00C9600D"/>
    <w:rsid w:val="00CB3010"/>
    <w:rsid w:val="00CC2C83"/>
    <w:rsid w:val="00CC7769"/>
    <w:rsid w:val="00CE2A01"/>
    <w:rsid w:val="00CE5C23"/>
    <w:rsid w:val="00CE6E49"/>
    <w:rsid w:val="00D042BA"/>
    <w:rsid w:val="00D103AE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130"/>
    <w:rsid w:val="00EE69DA"/>
    <w:rsid w:val="00EF221A"/>
    <w:rsid w:val="00F07A5D"/>
    <w:rsid w:val="00F37EFA"/>
    <w:rsid w:val="00F4346C"/>
    <w:rsid w:val="00F53567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471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ec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2020-11-23T16:58:00Z</cp:lastPrinted>
  <dcterms:created xsi:type="dcterms:W3CDTF">2021-01-20T15:05:00Z</dcterms:created>
  <dcterms:modified xsi:type="dcterms:W3CDTF">2021-01-20T15:05:00Z</dcterms:modified>
</cp:coreProperties>
</file>