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60A3C8AC" w:rsidR="002E2E99" w:rsidRPr="00596115" w:rsidRDefault="00A42D24" w:rsidP="009C1D16">
      <w:pPr>
        <w:spacing w:after="0" w:line="240" w:lineRule="auto"/>
        <w:rPr>
          <w:rFonts w:ascii="Garamond" w:eastAsia="Calibri" w:hAnsi="Garamond" w:cs="Times New Roman"/>
          <w:b/>
          <w:sz w:val="24"/>
          <w:szCs w:val="24"/>
          <w:lang w:val="en-US"/>
        </w:rPr>
      </w:pPr>
      <w:r w:rsidRPr="00596115">
        <w:rPr>
          <w:rFonts w:ascii="Garamond" w:eastAsia="Calibri" w:hAnsi="Garamond" w:cs="Times New Roman"/>
          <w:noProof/>
          <w:sz w:val="24"/>
          <w:szCs w:val="24"/>
          <w:lang w:val="en-US"/>
        </w:rPr>
        <w:drawing>
          <wp:inline distT="0" distB="0" distL="0" distR="0" wp14:anchorId="3D201981" wp14:editId="506D9E35">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596115">
        <w:rPr>
          <w:rStyle w:val="eop"/>
          <w:rFonts w:ascii="Garamond" w:hAnsi="Garamond" w:cs="Segoe UI"/>
          <w:sz w:val="24"/>
          <w:szCs w:val="24"/>
          <w:lang w:val="en-US"/>
        </w:rPr>
        <w:t xml:space="preserve"> </w:t>
      </w:r>
    </w:p>
    <w:p w14:paraId="410034F6" w14:textId="77777777" w:rsidR="009C1D16" w:rsidRPr="00596115" w:rsidRDefault="002E2E99" w:rsidP="009C1D16">
      <w:pPr>
        <w:pStyle w:val="paragraph"/>
        <w:spacing w:before="0" w:beforeAutospacing="0" w:after="0" w:afterAutospacing="0"/>
        <w:textAlignment w:val="baseline"/>
        <w:rPr>
          <w:rStyle w:val="eop"/>
          <w:rFonts w:ascii="Garamond" w:hAnsi="Garamond" w:cs="Segoe UI"/>
        </w:rPr>
      </w:pPr>
      <w:r w:rsidRPr="00596115">
        <w:rPr>
          <w:rStyle w:val="eop"/>
          <w:rFonts w:ascii="Garamond" w:hAnsi="Garamond" w:cs="Segoe UI"/>
        </w:rPr>
        <w:t xml:space="preserve"> </w:t>
      </w:r>
    </w:p>
    <w:p w14:paraId="0AD92E9D" w14:textId="102E272D" w:rsidR="00CD0324" w:rsidRPr="00596115" w:rsidRDefault="009C1D16" w:rsidP="009C1D16">
      <w:pPr>
        <w:pStyle w:val="paragraph"/>
        <w:spacing w:before="0" w:beforeAutospacing="0" w:after="0" w:afterAutospacing="0"/>
        <w:textAlignment w:val="baseline"/>
        <w:rPr>
          <w:rFonts w:ascii="Garamond" w:hAnsi="Garamond" w:cs="Segoe UI"/>
          <w:b/>
          <w:bCs/>
        </w:rPr>
      </w:pPr>
      <w:r w:rsidRPr="00596115">
        <w:rPr>
          <w:rStyle w:val="eop"/>
          <w:rFonts w:ascii="Garamond" w:hAnsi="Garamond" w:cs="Segoe UI"/>
          <w:b/>
          <w:bCs/>
        </w:rPr>
        <w:t xml:space="preserve">June </w:t>
      </w:r>
      <w:r w:rsidR="00596115" w:rsidRPr="00596115">
        <w:rPr>
          <w:rStyle w:val="eop"/>
          <w:rFonts w:ascii="Garamond" w:hAnsi="Garamond" w:cs="Segoe UI"/>
          <w:b/>
          <w:bCs/>
        </w:rPr>
        <w:t>6</w:t>
      </w:r>
      <w:r w:rsidR="00CD0324" w:rsidRPr="00596115">
        <w:rPr>
          <w:rFonts w:ascii="Garamond" w:eastAsia="Calibri" w:hAnsi="Garamond"/>
          <w:b/>
          <w:bCs/>
        </w:rPr>
        <w:t xml:space="preserve">, 2021 – </w:t>
      </w:r>
      <w:r w:rsidRPr="00596115">
        <w:rPr>
          <w:rFonts w:ascii="Garamond" w:eastAsia="Calibri" w:hAnsi="Garamond"/>
          <w:b/>
          <w:bCs/>
        </w:rPr>
        <w:t xml:space="preserve">Pentecost </w:t>
      </w:r>
      <w:r w:rsidR="00596115" w:rsidRPr="00596115">
        <w:rPr>
          <w:rFonts w:ascii="Garamond" w:eastAsia="Calibri" w:hAnsi="Garamond"/>
          <w:b/>
          <w:bCs/>
        </w:rPr>
        <w:t>2</w:t>
      </w:r>
      <w:r w:rsidR="00CD0324" w:rsidRPr="00596115">
        <w:rPr>
          <w:rFonts w:ascii="Garamond" w:eastAsia="Calibri" w:hAnsi="Garamond"/>
          <w:b/>
          <w:bCs/>
        </w:rPr>
        <w:t xml:space="preserve"> (B)</w:t>
      </w:r>
    </w:p>
    <w:p w14:paraId="70CA2209" w14:textId="32E238F5" w:rsidR="00845B00" w:rsidRPr="00596115" w:rsidRDefault="00596115" w:rsidP="009C1D16">
      <w:pPr>
        <w:spacing w:after="0" w:line="240" w:lineRule="auto"/>
        <w:rPr>
          <w:rFonts w:ascii="Garamond" w:eastAsia="Calibri" w:hAnsi="Garamond" w:cs="Times New Roman"/>
          <w:b/>
          <w:bCs/>
          <w:sz w:val="24"/>
          <w:szCs w:val="24"/>
          <w:lang w:val="en-US"/>
        </w:rPr>
      </w:pPr>
      <w:proofErr w:type="spellStart"/>
      <w:r>
        <w:rPr>
          <w:rFonts w:ascii="Garamond" w:hAnsi="Garamond"/>
          <w:b/>
          <w:bCs/>
          <w:sz w:val="24"/>
          <w:szCs w:val="24"/>
        </w:rPr>
        <w:t>The</w:t>
      </w:r>
      <w:proofErr w:type="spellEnd"/>
      <w:r>
        <w:rPr>
          <w:rFonts w:ascii="Garamond" w:hAnsi="Garamond"/>
          <w:b/>
          <w:bCs/>
          <w:sz w:val="24"/>
          <w:szCs w:val="24"/>
        </w:rPr>
        <w:t xml:space="preserve"> Episcopal </w:t>
      </w:r>
      <w:proofErr w:type="spellStart"/>
      <w:r>
        <w:rPr>
          <w:rFonts w:ascii="Garamond" w:hAnsi="Garamond"/>
          <w:b/>
          <w:bCs/>
          <w:sz w:val="24"/>
          <w:szCs w:val="24"/>
        </w:rPr>
        <w:t>Church’s</w:t>
      </w:r>
      <w:proofErr w:type="spellEnd"/>
      <w:r>
        <w:rPr>
          <w:rFonts w:ascii="Garamond" w:hAnsi="Garamond"/>
          <w:b/>
          <w:bCs/>
          <w:sz w:val="24"/>
          <w:szCs w:val="24"/>
        </w:rPr>
        <w:t xml:space="preserve"> </w:t>
      </w:r>
      <w:proofErr w:type="spellStart"/>
      <w:r>
        <w:rPr>
          <w:rFonts w:ascii="Garamond" w:hAnsi="Garamond"/>
          <w:b/>
          <w:bCs/>
          <w:sz w:val="24"/>
          <w:szCs w:val="24"/>
        </w:rPr>
        <w:t>Annual</w:t>
      </w:r>
      <w:proofErr w:type="spellEnd"/>
      <w:r>
        <w:rPr>
          <w:rFonts w:ascii="Garamond" w:hAnsi="Garamond"/>
          <w:b/>
          <w:bCs/>
          <w:sz w:val="24"/>
          <w:szCs w:val="24"/>
        </w:rPr>
        <w:t xml:space="preserve"> Appeal</w:t>
      </w:r>
    </w:p>
    <w:p w14:paraId="16A9D676" w14:textId="0C95370D" w:rsidR="00596115" w:rsidRDefault="00596115" w:rsidP="00596115">
      <w:pPr>
        <w:spacing w:after="0" w:line="240" w:lineRule="auto"/>
        <w:rPr>
          <w:rFonts w:ascii="Garamond" w:hAnsi="Garamond" w:cs="Times New Roman"/>
          <w:b/>
          <w:sz w:val="24"/>
          <w:szCs w:val="24"/>
        </w:rPr>
      </w:pPr>
    </w:p>
    <w:p w14:paraId="536D9A74" w14:textId="32E5CA45" w:rsidR="00596115" w:rsidRPr="00596115" w:rsidRDefault="00596115" w:rsidP="00596115">
      <w:pPr>
        <w:spacing w:after="0" w:line="240" w:lineRule="auto"/>
        <w:rPr>
          <w:rFonts w:ascii="Garamond" w:hAnsi="Garamond" w:cs="Times New Roman"/>
          <w:bCs/>
          <w:sz w:val="24"/>
          <w:szCs w:val="24"/>
        </w:rPr>
      </w:pPr>
      <w:proofErr w:type="spellStart"/>
      <w:r w:rsidRPr="00596115">
        <w:rPr>
          <w:rFonts w:ascii="Garamond" w:hAnsi="Garamond" w:cs="Times New Roman"/>
          <w:bCs/>
          <w:sz w:val="24"/>
          <w:szCs w:val="24"/>
        </w:rPr>
        <w:t>Dear</w:t>
      </w:r>
      <w:proofErr w:type="spellEnd"/>
      <w:r w:rsidRPr="00596115">
        <w:rPr>
          <w:rFonts w:ascii="Garamond" w:hAnsi="Garamond" w:cs="Times New Roman"/>
          <w:bCs/>
          <w:sz w:val="24"/>
          <w:szCs w:val="24"/>
        </w:rPr>
        <w:t xml:space="preserve"> Reader, </w:t>
      </w:r>
    </w:p>
    <w:p w14:paraId="348D8D36" w14:textId="77777777" w:rsidR="00596115" w:rsidRPr="00596115" w:rsidRDefault="00596115" w:rsidP="00596115">
      <w:pPr>
        <w:spacing w:after="0" w:line="240" w:lineRule="auto"/>
        <w:rPr>
          <w:rFonts w:ascii="Garamond" w:eastAsia="Georgia" w:hAnsi="Garamond" w:cs="Georgia"/>
          <w:bCs/>
          <w:sz w:val="24"/>
          <w:szCs w:val="24"/>
          <w:lang w:val="en-US"/>
        </w:rPr>
      </w:pPr>
    </w:p>
    <w:p w14:paraId="191C676A" w14:textId="77777777"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Use your words.</w:t>
      </w:r>
    </w:p>
    <w:p w14:paraId="71B811C4" w14:textId="77777777" w:rsidR="00596115" w:rsidRPr="00596115" w:rsidRDefault="00596115" w:rsidP="00596115">
      <w:pPr>
        <w:spacing w:after="0" w:line="240" w:lineRule="auto"/>
        <w:rPr>
          <w:rFonts w:ascii="Garamond" w:eastAsia="Georgia" w:hAnsi="Garamond" w:cs="Georgia"/>
          <w:bCs/>
          <w:sz w:val="24"/>
          <w:szCs w:val="24"/>
          <w:lang w:val="en-US"/>
        </w:rPr>
      </w:pPr>
    </w:p>
    <w:p w14:paraId="3D8E7840" w14:textId="17EA8215"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596115">
        <w:rPr>
          <w:rFonts w:ascii="Garamond" w:eastAsia="Georgia" w:hAnsi="Garamond" w:cs="Georgia"/>
          <w:bCs/>
          <w:i/>
          <w:iCs/>
          <w:sz w:val="24"/>
          <w:szCs w:val="24"/>
          <w:lang w:val="en-US"/>
        </w:rPr>
        <w:t>and</w:t>
      </w:r>
      <w:r w:rsidRPr="00596115">
        <w:rPr>
          <w:rFonts w:ascii="Garamond" w:eastAsia="Georgia" w:hAnsi="Garamond" w:cs="Georgia"/>
          <w:bCs/>
          <w:sz w:val="24"/>
          <w:szCs w:val="24"/>
          <w:lang w:val="en-US"/>
        </w:rPr>
        <w:t xml:space="preserve"> to match words with our loving deeds.</w:t>
      </w:r>
      <w:r>
        <w:rPr>
          <w:rFonts w:ascii="Garamond" w:eastAsia="Georgia" w:hAnsi="Garamond" w:cs="Georgia"/>
          <w:bCs/>
          <w:sz w:val="24"/>
          <w:szCs w:val="24"/>
          <w:lang w:val="en-US"/>
        </w:rPr>
        <w:t xml:space="preserve"> </w:t>
      </w:r>
      <w:r w:rsidRPr="00596115">
        <w:rPr>
          <w:rFonts w:ascii="Garamond" w:eastAsia="Georgia" w:hAnsi="Garamond" w:cs="Georgia"/>
          <w:bCs/>
          <w:sz w:val="24"/>
          <w:szCs w:val="24"/>
          <w:lang w:val="en-US"/>
        </w:rPr>
        <w:t xml:space="preserve">Words matter now more than ever, and thanks to the work of a creative and committed team, we have invited thousands of individuals and congregations to claim the ministry for themselves. </w:t>
      </w:r>
    </w:p>
    <w:p w14:paraId="1DA80665" w14:textId="77777777" w:rsidR="00596115" w:rsidRPr="00596115" w:rsidRDefault="00596115" w:rsidP="00596115">
      <w:pPr>
        <w:spacing w:after="0" w:line="240" w:lineRule="auto"/>
        <w:rPr>
          <w:rFonts w:ascii="Garamond" w:eastAsia="Georgia" w:hAnsi="Garamond" w:cs="Georgia"/>
          <w:bCs/>
          <w:sz w:val="24"/>
          <w:szCs w:val="24"/>
          <w:lang w:val="en-US"/>
        </w:rPr>
      </w:pPr>
    </w:p>
    <w:p w14:paraId="520A0DAF" w14:textId="7D64B508"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596115">
        <w:rPr>
          <w:rFonts w:ascii="Garamond" w:eastAsia="Georgia" w:hAnsi="Garamond" w:cs="Georgia"/>
          <w:bCs/>
          <w:i/>
          <w:iCs/>
          <w:sz w:val="24"/>
          <w:szCs w:val="24"/>
          <w:lang w:val="en-US"/>
        </w:rPr>
        <w:t>Way of Love</w:t>
      </w:r>
      <w:r w:rsidRPr="00596115">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596115">
        <w:rPr>
          <w:rFonts w:ascii="Garamond" w:eastAsia="Georgia" w:hAnsi="Garamond" w:cs="Georgia"/>
          <w:bCs/>
          <w:i/>
          <w:iCs/>
          <w:sz w:val="24"/>
          <w:szCs w:val="24"/>
          <w:lang w:val="en-US"/>
        </w:rPr>
        <w:t>Episcopal Revivals</w:t>
      </w:r>
      <w:r w:rsidRPr="00596115">
        <w:rPr>
          <w:rFonts w:ascii="Garamond" w:eastAsia="Georgia" w:hAnsi="Garamond" w:cs="Georgia"/>
          <w:bCs/>
          <w:sz w:val="24"/>
          <w:szCs w:val="24"/>
          <w:lang w:val="en-US"/>
        </w:rPr>
        <w:t xml:space="preserve">, dozens of dioceses and communities have shared in prayer, renewal and public proclamation of God’s love. Through the </w:t>
      </w:r>
      <w:r w:rsidRPr="00596115">
        <w:rPr>
          <w:rFonts w:ascii="Garamond" w:eastAsia="Georgia" w:hAnsi="Garamond" w:cs="Georgia"/>
          <w:bCs/>
          <w:i/>
          <w:iCs/>
          <w:sz w:val="24"/>
          <w:szCs w:val="24"/>
          <w:lang w:val="en-US"/>
        </w:rPr>
        <w:t>Embracing Evangelism</w:t>
      </w:r>
      <w:r w:rsidRPr="00596115">
        <w:rPr>
          <w:rFonts w:ascii="Garamond" w:eastAsia="Georgia" w:hAnsi="Garamond" w:cs="Georgia"/>
          <w:bCs/>
          <w:sz w:val="24"/>
          <w:szCs w:val="24"/>
          <w:lang w:val="en-US"/>
        </w:rPr>
        <w:t xml:space="preserve"> video course, we see people gaining confidence as they share and welcome stories of God’s presence and invite people to deeper relationship with God. Amid the COVID-19 pandemic, we have partnered with friends in Creation Care to introduce the </w:t>
      </w:r>
      <w:r w:rsidRPr="00596115">
        <w:rPr>
          <w:rFonts w:ascii="Garamond" w:eastAsia="Georgia" w:hAnsi="Garamond" w:cs="Georgia"/>
          <w:bCs/>
          <w:i/>
          <w:iCs/>
          <w:sz w:val="24"/>
          <w:szCs w:val="24"/>
          <w:lang w:val="en-US"/>
        </w:rPr>
        <w:t xml:space="preserve">Good News </w:t>
      </w:r>
      <w:proofErr w:type="gramStart"/>
      <w:r w:rsidRPr="00596115">
        <w:rPr>
          <w:rFonts w:ascii="Garamond" w:eastAsia="Georgia" w:hAnsi="Garamond" w:cs="Georgia"/>
          <w:bCs/>
          <w:i/>
          <w:iCs/>
          <w:sz w:val="24"/>
          <w:szCs w:val="24"/>
          <w:lang w:val="en-US"/>
        </w:rPr>
        <w:t>Gardens</w:t>
      </w:r>
      <w:r w:rsidRPr="00596115">
        <w:rPr>
          <w:rFonts w:ascii="Garamond" w:eastAsia="Georgia" w:hAnsi="Garamond" w:cs="Georgia"/>
          <w:bCs/>
          <w:sz w:val="24"/>
          <w:szCs w:val="24"/>
          <w:lang w:val="en-US"/>
        </w:rPr>
        <w:t>, and</w:t>
      </w:r>
      <w:proofErr w:type="gramEnd"/>
      <w:r w:rsidRPr="00596115">
        <w:rPr>
          <w:rFonts w:ascii="Garamond" w:eastAsia="Georgia" w:hAnsi="Garamond" w:cs="Georgia"/>
          <w:bCs/>
          <w:sz w:val="24"/>
          <w:szCs w:val="24"/>
          <w:lang w:val="en-US"/>
        </w:rPr>
        <w:t xml:space="preserve"> partnered with the Reconciliation and Justice Team to launch </w:t>
      </w:r>
      <w:r w:rsidRPr="00596115">
        <w:rPr>
          <w:rFonts w:ascii="Garamond" w:eastAsia="Georgia" w:hAnsi="Garamond" w:cs="Georgia"/>
          <w:bCs/>
          <w:i/>
          <w:iCs/>
          <w:sz w:val="24"/>
          <w:szCs w:val="24"/>
          <w:lang w:val="en-US"/>
        </w:rPr>
        <w:t>“From Many, One”: Conversations Across Difference</w:t>
      </w:r>
      <w:r w:rsidRPr="00596115">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w:t>
      </w:r>
      <w:r>
        <w:rPr>
          <w:rFonts w:ascii="Garamond" w:eastAsia="Georgia" w:hAnsi="Garamond" w:cs="Georgia"/>
          <w:bCs/>
          <w:sz w:val="24"/>
          <w:szCs w:val="24"/>
          <w:lang w:val="en-US"/>
        </w:rPr>
        <w:t>t</w:t>
      </w:r>
      <w:r w:rsidRPr="00596115">
        <w:rPr>
          <w:rFonts w:ascii="Garamond" w:eastAsia="Georgia" w:hAnsi="Garamond" w:cs="Georgia"/>
          <w:bCs/>
          <w:sz w:val="24"/>
          <w:szCs w:val="24"/>
          <w:lang w:val="en-US"/>
        </w:rPr>
        <w:t xml:space="preserve"> Episcopalians everywhere to live their faith out loud – in song, in testimony, and in deeds.</w:t>
      </w:r>
    </w:p>
    <w:p w14:paraId="66BBC6DE" w14:textId="3CCD7FFC" w:rsidR="00596115" w:rsidRPr="00596115" w:rsidRDefault="00596115" w:rsidP="00596115">
      <w:pPr>
        <w:spacing w:after="0" w:line="240" w:lineRule="auto"/>
        <w:rPr>
          <w:rFonts w:ascii="Garamond" w:eastAsia="Georgia" w:hAnsi="Garamond" w:cs="Georgia"/>
          <w:bCs/>
          <w:sz w:val="24"/>
          <w:szCs w:val="24"/>
          <w:lang w:val="en-US"/>
        </w:rPr>
      </w:pPr>
    </w:p>
    <w:p w14:paraId="06BFE5C3" w14:textId="183BB741"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07848DAD" w14:textId="54366B44" w:rsidR="00596115" w:rsidRPr="00596115" w:rsidRDefault="00596115" w:rsidP="00596115">
      <w:pPr>
        <w:spacing w:after="0" w:line="240" w:lineRule="auto"/>
        <w:rPr>
          <w:rFonts w:ascii="Garamond" w:eastAsia="Georgia" w:hAnsi="Garamond" w:cs="Georgia"/>
          <w:bCs/>
          <w:sz w:val="24"/>
          <w:szCs w:val="24"/>
          <w:lang w:val="en-US"/>
        </w:rPr>
      </w:pPr>
    </w:p>
    <w:p w14:paraId="37E4ABCB" w14:textId="3B39D61E"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Please support this vital work and the work of our siblings across the church –from Creation Care to Young Adult Service Corps. Please make your gift today. You can give by</w:t>
      </w:r>
      <w:r>
        <w:rPr>
          <w:rFonts w:ascii="Garamond" w:eastAsia="Georgia" w:hAnsi="Garamond" w:cs="Georgia"/>
          <w:bCs/>
          <w:sz w:val="24"/>
          <w:szCs w:val="24"/>
          <w:lang w:val="en-US"/>
        </w:rPr>
        <w:t xml:space="preserve"> c</w:t>
      </w:r>
      <w:r w:rsidRPr="00596115">
        <w:rPr>
          <w:rFonts w:ascii="Garamond" w:eastAsia="Georgia" w:hAnsi="Garamond" w:cs="Georgia"/>
          <w:bCs/>
          <w:sz w:val="24"/>
          <w:szCs w:val="24"/>
          <w:lang w:val="en-US"/>
        </w:rPr>
        <w:t>all</w:t>
      </w:r>
      <w:r>
        <w:rPr>
          <w:rFonts w:ascii="Garamond" w:eastAsia="Georgia" w:hAnsi="Garamond" w:cs="Georgia"/>
          <w:bCs/>
          <w:sz w:val="24"/>
          <w:szCs w:val="24"/>
          <w:lang w:val="en-US"/>
        </w:rPr>
        <w:t>ing</w:t>
      </w:r>
      <w:r w:rsidRPr="00596115">
        <w:rPr>
          <w:rFonts w:ascii="Garamond" w:eastAsia="Georgia" w:hAnsi="Garamond" w:cs="Georgia"/>
          <w:bCs/>
          <w:sz w:val="24"/>
          <w:szCs w:val="24"/>
          <w:lang w:val="en-US"/>
        </w:rPr>
        <w:t xml:space="preserve"> (800) 334-7626, </w:t>
      </w:r>
      <w:proofErr w:type="spellStart"/>
      <w:r w:rsidRPr="00596115">
        <w:rPr>
          <w:rFonts w:ascii="Garamond" w:eastAsia="Georgia" w:hAnsi="Garamond" w:cs="Georgia"/>
          <w:bCs/>
          <w:sz w:val="24"/>
          <w:szCs w:val="24"/>
          <w:lang w:val="en-US"/>
        </w:rPr>
        <w:t>ext</w:t>
      </w:r>
      <w:proofErr w:type="spellEnd"/>
      <w:r w:rsidRPr="00596115">
        <w:rPr>
          <w:rFonts w:ascii="Garamond" w:eastAsia="Georgia" w:hAnsi="Garamond" w:cs="Georgia"/>
          <w:bCs/>
          <w:sz w:val="24"/>
          <w:szCs w:val="24"/>
          <w:lang w:val="en-US"/>
        </w:rPr>
        <w:t xml:space="preserve"> 6002</w:t>
      </w:r>
      <w:r>
        <w:rPr>
          <w:rFonts w:ascii="Garamond" w:eastAsia="Georgia" w:hAnsi="Garamond" w:cs="Georgia"/>
          <w:bCs/>
          <w:sz w:val="24"/>
          <w:szCs w:val="24"/>
          <w:lang w:val="en-US"/>
        </w:rPr>
        <w:t>, or o</w:t>
      </w:r>
      <w:r w:rsidRPr="00596115">
        <w:rPr>
          <w:rFonts w:ascii="Garamond" w:eastAsia="Georgia" w:hAnsi="Garamond" w:cs="Georgia"/>
          <w:bCs/>
          <w:sz w:val="24"/>
          <w:szCs w:val="24"/>
          <w:lang w:val="en-US"/>
        </w:rPr>
        <w:t xml:space="preserve">nline at </w:t>
      </w:r>
      <w:r w:rsidRPr="00596115">
        <w:rPr>
          <w:rFonts w:ascii="Garamond" w:eastAsia="Georgia" w:hAnsi="Garamond" w:cs="Georgia"/>
          <w:bCs/>
          <w:i/>
          <w:iCs/>
          <w:sz w:val="24"/>
          <w:szCs w:val="24"/>
          <w:lang w:val="en-US"/>
        </w:rPr>
        <w:t>iam.ec/</w:t>
      </w:r>
      <w:proofErr w:type="spellStart"/>
      <w:r w:rsidRPr="00596115">
        <w:rPr>
          <w:rFonts w:ascii="Garamond" w:eastAsia="Georgia" w:hAnsi="Garamond" w:cs="Georgia"/>
          <w:bCs/>
          <w:i/>
          <w:iCs/>
          <w:sz w:val="24"/>
          <w:szCs w:val="24"/>
          <w:lang w:val="en-US"/>
        </w:rPr>
        <w:t>blessgiving</w:t>
      </w:r>
      <w:proofErr w:type="spellEnd"/>
      <w:r>
        <w:rPr>
          <w:rFonts w:ascii="Garamond" w:eastAsia="Georgia" w:hAnsi="Garamond" w:cs="Georgia"/>
          <w:bCs/>
          <w:i/>
          <w:iCs/>
          <w:sz w:val="24"/>
          <w:szCs w:val="24"/>
          <w:lang w:val="en-US"/>
        </w:rPr>
        <w:t>.</w:t>
      </w:r>
    </w:p>
    <w:p w14:paraId="2DB4F941" w14:textId="380ED5AB" w:rsidR="00596115" w:rsidRPr="00596115" w:rsidRDefault="00596115" w:rsidP="00596115">
      <w:pPr>
        <w:spacing w:after="0" w:line="240" w:lineRule="auto"/>
        <w:rPr>
          <w:rFonts w:ascii="Garamond" w:eastAsia="Georgia" w:hAnsi="Garamond" w:cs="Georgia"/>
          <w:bCs/>
          <w:sz w:val="24"/>
          <w:szCs w:val="24"/>
          <w:lang w:val="en-US"/>
        </w:rPr>
      </w:pPr>
    </w:p>
    <w:p w14:paraId="12CB05DD" w14:textId="33C551FA" w:rsidR="00596115" w:rsidRPr="00596115" w:rsidRDefault="00596115" w:rsidP="00596115">
      <w:pPr>
        <w:spacing w:after="0" w:line="240" w:lineRule="auto"/>
        <w:rPr>
          <w:rFonts w:ascii="Garamond" w:eastAsia="Georgia" w:hAnsi="Garamond" w:cs="Georgia"/>
          <w:bCs/>
          <w:sz w:val="24"/>
          <w:szCs w:val="24"/>
          <w:lang w:val="en-US"/>
        </w:rPr>
      </w:pPr>
      <w:r w:rsidRPr="00134F68">
        <w:rPr>
          <w:rFonts w:ascii="Garamond" w:hAnsi="Garamond"/>
          <w:b/>
          <w:noProof/>
          <w:sz w:val="26"/>
          <w:szCs w:val="26"/>
        </w:rPr>
        <w:drawing>
          <wp:anchor distT="0" distB="0" distL="114300" distR="114300" simplePos="0" relativeHeight="251659264" behindDoc="0" locked="0" layoutInCell="1" allowOverlap="1" wp14:anchorId="33E6A6A8" wp14:editId="1F9765D7">
            <wp:simplePos x="0" y="0"/>
            <wp:positionH relativeFrom="column">
              <wp:posOffset>3557270</wp:posOffset>
            </wp:positionH>
            <wp:positionV relativeFrom="paragraph">
              <wp:posOffset>77816</wp:posOffset>
            </wp:positionV>
            <wp:extent cx="3136900" cy="1317625"/>
            <wp:effectExtent l="0" t="0" r="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115">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11AC9B32" w14:textId="63BE87D0" w:rsidR="00596115" w:rsidRPr="00596115" w:rsidRDefault="00596115" w:rsidP="00596115">
      <w:pPr>
        <w:spacing w:after="0" w:line="240" w:lineRule="auto"/>
        <w:rPr>
          <w:rFonts w:ascii="Garamond" w:eastAsia="Georgia" w:hAnsi="Garamond" w:cs="Georgia"/>
          <w:bCs/>
          <w:sz w:val="24"/>
          <w:szCs w:val="24"/>
          <w:lang w:val="en-US"/>
        </w:rPr>
      </w:pPr>
    </w:p>
    <w:p w14:paraId="673F8805" w14:textId="0AE68E4A"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God bless you on the journey we share,</w:t>
      </w:r>
      <w:r w:rsidRPr="00596115">
        <w:rPr>
          <w:noProof/>
        </w:rPr>
        <w:t xml:space="preserve"> </w:t>
      </w:r>
    </w:p>
    <w:p w14:paraId="75799D9C" w14:textId="77777777" w:rsidR="00596115" w:rsidRDefault="00596115" w:rsidP="00596115">
      <w:pPr>
        <w:spacing w:after="0" w:line="240" w:lineRule="auto"/>
        <w:rPr>
          <w:rFonts w:ascii="Garamond" w:eastAsia="Georgia" w:hAnsi="Garamond" w:cs="Georgia"/>
          <w:bCs/>
          <w:sz w:val="24"/>
          <w:szCs w:val="24"/>
          <w:lang w:val="en-US"/>
        </w:rPr>
      </w:pPr>
    </w:p>
    <w:p w14:paraId="0B521CEF" w14:textId="5971954D"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The Rev. Canon Stephanie Spellers </w:t>
      </w:r>
    </w:p>
    <w:p w14:paraId="05864E13" w14:textId="77777777" w:rsid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Canon to the Presiding Bishop for </w:t>
      </w:r>
    </w:p>
    <w:p w14:paraId="5625258B" w14:textId="55A0666D" w:rsidR="009C1D16"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Evangelism, Reconciliation and Creation Care </w:t>
      </w:r>
    </w:p>
    <w:sectPr w:rsidR="009C1D16" w:rsidRPr="00596115" w:rsidSect="008F1659">
      <w:footerReference w:type="default" r:id="rId13"/>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5DA50" w14:textId="77777777" w:rsidR="008702D9" w:rsidRDefault="008702D9" w:rsidP="00A42D24">
      <w:pPr>
        <w:spacing w:after="0" w:line="240" w:lineRule="auto"/>
      </w:pPr>
      <w:r>
        <w:separator/>
      </w:r>
    </w:p>
  </w:endnote>
  <w:endnote w:type="continuationSeparator" w:id="0">
    <w:p w14:paraId="4840B81C" w14:textId="77777777" w:rsidR="008702D9" w:rsidRDefault="008702D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䪁衞ĝތ"/>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altName w:val="﷽﷽﷽﷽﷽﷽﷽﷽떅䩭榺㡟䳘ᑛ"/>
    <w:panose1 w:val="02040502050405020303"/>
    <w:charset w:val="00"/>
    <w:family w:val="roman"/>
    <w:pitch w:val="variable"/>
    <w:sig w:usb0="00000287" w:usb1="00000000" w:usb2="00000000" w:usb3="00000000" w:csb0="0000009F" w:csb1="00000000"/>
  </w:font>
  <w:font w:name="Gill Sans Light">
    <w:altName w:val="﷽﷽﷽﷽﷽﷽﷽﷽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93187" w14:textId="77777777" w:rsidR="008702D9" w:rsidRDefault="008702D9" w:rsidP="00A42D24">
      <w:pPr>
        <w:spacing w:after="0" w:line="240" w:lineRule="auto"/>
      </w:pPr>
      <w:r>
        <w:separator/>
      </w:r>
    </w:p>
  </w:footnote>
  <w:footnote w:type="continuationSeparator" w:id="0">
    <w:p w14:paraId="1B3A5539" w14:textId="77777777" w:rsidR="008702D9" w:rsidRDefault="008702D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96115"/>
    <w:rsid w:val="005D727E"/>
    <w:rsid w:val="005E4FC9"/>
    <w:rsid w:val="005F526C"/>
    <w:rsid w:val="00606155"/>
    <w:rsid w:val="006167F4"/>
    <w:rsid w:val="00624DFE"/>
    <w:rsid w:val="00672A24"/>
    <w:rsid w:val="00673728"/>
    <w:rsid w:val="006A31EB"/>
    <w:rsid w:val="006D7E64"/>
    <w:rsid w:val="00702F25"/>
    <w:rsid w:val="007150BD"/>
    <w:rsid w:val="00720659"/>
    <w:rsid w:val="00720821"/>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702D9"/>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styleId="Mention">
    <w:name w:val="Mention"/>
    <w:basedOn w:val="DefaultParagraphFont"/>
    <w:uiPriority w:val="99"/>
    <w:unhideWhenUsed/>
    <w:rsid w:val="005961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F8AB4-2150-F44F-9FD8-21D05A31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7</cp:revision>
  <cp:lastPrinted>2021-05-06T13:32:00Z</cp:lastPrinted>
  <dcterms:created xsi:type="dcterms:W3CDTF">2021-05-06T13:32:00Z</dcterms:created>
  <dcterms:modified xsi:type="dcterms:W3CDTF">2021-05-28T14:24:00Z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