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3E410437" w:rsidR="001E5E43" w:rsidRPr="0021712F" w:rsidRDefault="003C45B7" w:rsidP="0021712F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21712F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6E8ADC9E">
            <wp:extent cx="1836605" cy="1250302"/>
            <wp:effectExtent l="0" t="0" r="508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01" cy="13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77777777" w:rsidR="008F7ABC" w:rsidRPr="0021712F" w:rsidRDefault="008F7ABC" w:rsidP="0021712F">
      <w:pPr>
        <w:spacing w:after="0" w:line="240" w:lineRule="auto"/>
        <w:rPr>
          <w:rFonts w:ascii="Garamond" w:eastAsia="Calibri" w:hAnsi="Garamond"/>
          <w:bCs/>
          <w:sz w:val="25"/>
          <w:szCs w:val="25"/>
        </w:rPr>
      </w:pPr>
    </w:p>
    <w:p w14:paraId="14C62914" w14:textId="77777777" w:rsidR="0021712F" w:rsidRPr="0021712F" w:rsidRDefault="0021712F" w:rsidP="0021712F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  <w:r w:rsidRPr="0021712F">
        <w:rPr>
          <w:rFonts w:ascii="Garamond" w:hAnsi="Garamond"/>
          <w:b/>
          <w:sz w:val="25"/>
          <w:szCs w:val="25"/>
          <w:lang w:val="es-ES" w:eastAsia="es"/>
        </w:rPr>
        <w:t xml:space="preserve">24 de octubre de 2021 - Pentecostés 22 (B) </w:t>
      </w:r>
    </w:p>
    <w:p w14:paraId="11228FF4" w14:textId="77777777" w:rsidR="0021712F" w:rsidRPr="005615CA" w:rsidRDefault="0021712F" w:rsidP="0021712F">
      <w:pPr>
        <w:spacing w:after="0" w:line="240" w:lineRule="auto"/>
        <w:rPr>
          <w:rFonts w:ascii="Garamond" w:hAnsi="Garamond"/>
          <w:b/>
          <w:sz w:val="25"/>
          <w:szCs w:val="25"/>
          <w:lang w:val="en-US" w:eastAsia="es"/>
        </w:rPr>
      </w:pPr>
      <w:r w:rsidRPr="005615CA">
        <w:rPr>
          <w:rFonts w:ascii="Garamond" w:hAnsi="Garamond"/>
          <w:b/>
          <w:sz w:val="25"/>
          <w:szCs w:val="25"/>
          <w:lang w:val="en-US" w:eastAsia="es"/>
        </w:rPr>
        <w:t>Beca 2021 para los Ministerios de Jóvenes Adultos y Universitarios</w:t>
      </w:r>
    </w:p>
    <w:p w14:paraId="75F93324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  <w:lang w:val="es-ES" w:eastAsia="es"/>
        </w:rPr>
      </w:pPr>
    </w:p>
    <w:p w14:paraId="742BF26C" w14:textId="3215D36C" w:rsidR="0021712F" w:rsidRPr="005615CA" w:rsidRDefault="0021712F" w:rsidP="0021712F">
      <w:pPr>
        <w:spacing w:after="0" w:line="240" w:lineRule="auto"/>
        <w:rPr>
          <w:rFonts w:ascii="Garamond" w:hAnsi="Garamond"/>
          <w:iCs/>
          <w:sz w:val="25"/>
          <w:szCs w:val="25"/>
          <w:lang w:val="en-US" w:eastAsia="es"/>
        </w:rPr>
      </w:pPr>
      <w:r w:rsidRPr="005615CA">
        <w:rPr>
          <w:rFonts w:ascii="Garamond" w:hAnsi="Garamond"/>
          <w:iCs/>
          <w:sz w:val="25"/>
          <w:szCs w:val="25"/>
          <w:lang w:val="en-US" w:eastAsia="es"/>
        </w:rPr>
        <w:t>La Iglesia Episcopal invita a presentar solicitudes para apoyar a los Ministerios de Jóvenes Adultos y Universitarios de toda la Iglesia. El proceso consta de tres etapas: el discernimiento y planeación, la redacción de la solicitud y el envío de dicha solicitud en línea. Este proceso está diseñado para ayudarle a discernir dónde y cómo Dios llama a su comunidad a servir a los jóvenes adultos y a determinar si este es el momento adecuado para solicitar una beca. Esperamos que este proceso sea una invitación para que usted y su comunidad consideren cómo los Ministerios de Adultos Jóvenes y Universitarios de la Iglesia Episcopal pueden ministrar a los adultos jóvenes dentro y fuera del campus universitario (como son los centros de estudios superiores, los campus de los institutos superiores tribales, los programas titulados no tradicionales), también en las Fuerzas Armadas, y a aquellos que no asisten a la universidad.</w:t>
      </w:r>
    </w:p>
    <w:p w14:paraId="55000D4C" w14:textId="710CB71D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E0B0462" w14:textId="3A01CE34" w:rsidR="0021712F" w:rsidRPr="005615CA" w:rsidRDefault="0021712F" w:rsidP="0021712F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r w:rsidRPr="005615CA">
        <w:rPr>
          <w:rFonts w:ascii="Garamond" w:hAnsi="Garamond"/>
          <w:b/>
          <w:bCs/>
          <w:sz w:val="25"/>
          <w:szCs w:val="25"/>
        </w:rPr>
        <w:t>Quiénes califican</w:t>
      </w:r>
    </w:p>
    <w:p w14:paraId="79B24EE5" w14:textId="77777777" w:rsid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57E0065" wp14:editId="75981B31">
            <wp:simplePos x="0" y="0"/>
            <wp:positionH relativeFrom="column">
              <wp:posOffset>2302510</wp:posOffset>
            </wp:positionH>
            <wp:positionV relativeFrom="paragraph">
              <wp:posOffset>38735</wp:posOffset>
            </wp:positionV>
            <wp:extent cx="1620520" cy="998220"/>
            <wp:effectExtent l="0" t="0" r="5080" b="508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5CA">
        <w:rPr>
          <w:rFonts w:ascii="Garamond" w:hAnsi="Garamond"/>
          <w:sz w:val="25"/>
          <w:szCs w:val="25"/>
        </w:rPr>
        <w:t xml:space="preserve">Estas becas están orientadas a proveer fondos para un ministerio episcopal (o un ministerio ecuménico con participación episcopal) en una diócesis, en una congregación o en un centro de </w:t>
      </w:r>
    </w:p>
    <w:p w14:paraId="049F70BA" w14:textId="77777777" w:rsidR="0021712F" w:rsidRPr="0021712F" w:rsidRDefault="0021712F" w:rsidP="0021712F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21712F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719D8478" wp14:editId="42EFE6E1">
            <wp:extent cx="1836605" cy="1250302"/>
            <wp:effectExtent l="0" t="0" r="508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01" cy="13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5447" w14:textId="77777777" w:rsidR="0021712F" w:rsidRPr="0021712F" w:rsidRDefault="0021712F" w:rsidP="0021712F">
      <w:pPr>
        <w:spacing w:after="0" w:line="240" w:lineRule="auto"/>
        <w:rPr>
          <w:rFonts w:ascii="Garamond" w:eastAsia="Calibri" w:hAnsi="Garamond"/>
          <w:bCs/>
          <w:sz w:val="25"/>
          <w:szCs w:val="25"/>
        </w:rPr>
      </w:pPr>
    </w:p>
    <w:p w14:paraId="68121749" w14:textId="77777777" w:rsidR="0021712F" w:rsidRPr="0021712F" w:rsidRDefault="0021712F" w:rsidP="0021712F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  <w:r w:rsidRPr="0021712F">
        <w:rPr>
          <w:rFonts w:ascii="Garamond" w:hAnsi="Garamond"/>
          <w:b/>
          <w:sz w:val="25"/>
          <w:szCs w:val="25"/>
          <w:lang w:val="es-ES" w:eastAsia="es"/>
        </w:rPr>
        <w:t xml:space="preserve">24 de octubre de 2021 - Pentecostés 22 (B) </w:t>
      </w:r>
    </w:p>
    <w:p w14:paraId="19143027" w14:textId="77777777" w:rsidR="0021712F" w:rsidRPr="005615CA" w:rsidRDefault="0021712F" w:rsidP="0021712F">
      <w:pPr>
        <w:spacing w:after="0" w:line="240" w:lineRule="auto"/>
        <w:rPr>
          <w:rFonts w:ascii="Garamond" w:hAnsi="Garamond"/>
          <w:b/>
          <w:sz w:val="25"/>
          <w:szCs w:val="25"/>
          <w:lang w:val="en-US" w:eastAsia="es"/>
        </w:rPr>
      </w:pPr>
      <w:r w:rsidRPr="005615CA">
        <w:rPr>
          <w:rFonts w:ascii="Garamond" w:hAnsi="Garamond"/>
          <w:b/>
          <w:sz w:val="25"/>
          <w:szCs w:val="25"/>
          <w:lang w:val="en-US" w:eastAsia="es"/>
        </w:rPr>
        <w:t>Beca 2021 para los Ministerios de Jóvenes Adultos y Universitarios</w:t>
      </w:r>
    </w:p>
    <w:p w14:paraId="3687F979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  <w:lang w:val="es-ES" w:eastAsia="es"/>
        </w:rPr>
      </w:pPr>
    </w:p>
    <w:p w14:paraId="197A5E5E" w14:textId="77777777" w:rsidR="0021712F" w:rsidRPr="005615CA" w:rsidRDefault="0021712F" w:rsidP="0021712F">
      <w:pPr>
        <w:spacing w:after="0" w:line="240" w:lineRule="auto"/>
        <w:rPr>
          <w:rFonts w:ascii="Garamond" w:hAnsi="Garamond"/>
          <w:iCs/>
          <w:sz w:val="25"/>
          <w:szCs w:val="25"/>
          <w:lang w:val="en-US" w:eastAsia="es"/>
        </w:rPr>
      </w:pPr>
      <w:r w:rsidRPr="005615CA">
        <w:rPr>
          <w:rFonts w:ascii="Garamond" w:hAnsi="Garamond"/>
          <w:iCs/>
          <w:sz w:val="25"/>
          <w:szCs w:val="25"/>
          <w:lang w:val="en-US" w:eastAsia="es"/>
        </w:rPr>
        <w:t>La Iglesia Episcopal invita a presentar solicitudes para apoyar a los Ministerios de Jóvenes Adultos y Universitarios de toda la Iglesia. El proceso consta de tres etapas: el discernimiento y planeación, la redacción de la solicitud y el envío de dicha solicitud en línea. Este proceso está diseñado para ayudarle a discernir dónde y cómo Dios llama a su comunidad a servir a los jóvenes adultos y a determinar si este es el momento adecuado para solicitar una beca. Esperamos que este proceso sea una invitación para que usted y su comunidad consideren cómo los Ministerios de Adultos Jóvenes y Universitarios de la Iglesia Episcopal pueden ministrar a los adultos jóvenes dentro y fuera del campus universitario (como son los centros de estudios superiores, los campus de los institutos superiores tribales, los programas titulados no tradicionales), también en las Fuerzas Armadas, y a aquellos que no asisten a la universidad.</w:t>
      </w:r>
    </w:p>
    <w:p w14:paraId="0682F399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8C7F7F1" w14:textId="77777777" w:rsidR="0021712F" w:rsidRPr="005615CA" w:rsidRDefault="0021712F" w:rsidP="0021712F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r w:rsidRPr="005615CA">
        <w:rPr>
          <w:rFonts w:ascii="Garamond" w:hAnsi="Garamond"/>
          <w:b/>
          <w:bCs/>
          <w:sz w:val="25"/>
          <w:szCs w:val="25"/>
        </w:rPr>
        <w:t>Quiénes califican</w:t>
      </w:r>
    </w:p>
    <w:p w14:paraId="61D0F77E" w14:textId="5A7FBDB4" w:rsid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0879262D" wp14:editId="2ABA370F">
            <wp:simplePos x="0" y="0"/>
            <wp:positionH relativeFrom="column">
              <wp:posOffset>2302510</wp:posOffset>
            </wp:positionH>
            <wp:positionV relativeFrom="paragraph">
              <wp:posOffset>38735</wp:posOffset>
            </wp:positionV>
            <wp:extent cx="1620520" cy="998220"/>
            <wp:effectExtent l="0" t="0" r="5080" b="508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5CA">
        <w:rPr>
          <w:rFonts w:ascii="Garamond" w:hAnsi="Garamond"/>
          <w:sz w:val="25"/>
          <w:szCs w:val="25"/>
        </w:rPr>
        <w:t>Estas becas están orientadas a proveer fondos para un ministerio episcopal (o un ministerio ecuménico con participación episcopal) en una diócesis, en una congregación o en un centro de</w:t>
      </w:r>
    </w:p>
    <w:p w14:paraId="07B41366" w14:textId="28B37C62" w:rsidR="0021712F" w:rsidRPr="005615CA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5615CA">
        <w:rPr>
          <w:rFonts w:ascii="Garamond" w:hAnsi="Garamond"/>
          <w:sz w:val="25"/>
          <w:szCs w:val="25"/>
        </w:rPr>
        <w:lastRenderedPageBreak/>
        <w:t>estudios superiores o universidad que en la actualidad esté comprometido o esté creando una nueva relación con adultos jóvenes dentro y fuera del ambiente universitario.</w:t>
      </w:r>
    </w:p>
    <w:p w14:paraId="2258E3D5" w14:textId="6CF8D69E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7292990" w14:textId="746254EA" w:rsidR="0021712F" w:rsidRPr="005615CA" w:rsidRDefault="0021712F" w:rsidP="0021712F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r w:rsidRPr="005615CA">
        <w:rPr>
          <w:rFonts w:ascii="Garamond" w:hAnsi="Garamond"/>
          <w:b/>
          <w:bCs/>
          <w:sz w:val="25"/>
          <w:szCs w:val="25"/>
        </w:rPr>
        <w:t>Importe, duración y tipos de becas</w:t>
      </w:r>
      <w:r w:rsidRPr="0021712F">
        <w:rPr>
          <w:rFonts w:ascii="Garamond" w:hAnsi="Garamond"/>
          <w:sz w:val="25"/>
          <w:szCs w:val="25"/>
        </w:rPr>
        <w:fldChar w:fldCharType="begin"/>
      </w:r>
      <w:r w:rsidRPr="0021712F">
        <w:rPr>
          <w:rFonts w:ascii="Garamond" w:hAnsi="Garamond"/>
          <w:sz w:val="25"/>
          <w:szCs w:val="25"/>
        </w:rPr>
        <w:instrText xml:space="preserve"> INCLUDEPICTURE "https://www.episcopalchurch.org/wp-content/uploads/sites/2/2020/06/young_adult_campus_ministries_cross_0.png" \* MERGEFORMATINET </w:instrText>
      </w:r>
      <w:r w:rsidRPr="0021712F">
        <w:rPr>
          <w:rFonts w:ascii="Garamond" w:hAnsi="Garamond"/>
          <w:sz w:val="25"/>
          <w:szCs w:val="25"/>
        </w:rPr>
        <w:fldChar w:fldCharType="separate"/>
      </w:r>
      <w:r w:rsidRPr="0021712F">
        <w:rPr>
          <w:rFonts w:ascii="Garamond" w:hAnsi="Garamond"/>
          <w:sz w:val="25"/>
          <w:szCs w:val="25"/>
        </w:rPr>
        <w:fldChar w:fldCharType="end"/>
      </w:r>
    </w:p>
    <w:p w14:paraId="112C4239" w14:textId="773C23AA" w:rsid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5615CA">
        <w:rPr>
          <w:rFonts w:ascii="Garamond" w:hAnsi="Garamond"/>
          <w:sz w:val="25"/>
          <w:szCs w:val="25"/>
        </w:rPr>
        <w:t>Un total de 133.000 dólares está disponible para este ciclo, de un total de 400.000 dólares disponible para este trienio. Estas becas son para el año académico 2021-2022. La fecha límite para solicitar las becas es el 1 de noviembre de 2021. Existen cuatro tipos de becas:</w:t>
      </w:r>
    </w:p>
    <w:p w14:paraId="5FB59601" w14:textId="7C5415C7" w:rsidR="0021712F" w:rsidRPr="005615CA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9F52E11" w14:textId="18E6A5EF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 de liderazgo: </w:t>
      </w:r>
      <w:r w:rsidRPr="0021712F">
        <w:rPr>
          <w:rFonts w:ascii="Garamond" w:hAnsi="Garamond"/>
          <w:sz w:val="25"/>
          <w:szCs w:val="25"/>
        </w:rPr>
        <w:t>para establecer un nuevo ministerio de campus, restaurar uno inactivo o para revitalizar uno que ya existe. La beca oscilará entre los 8.000 a 30.000 dólares, que pueden ser utilizados dentro de un periodo de dos años. Esta beca se puede otorgan solamente una vez cada 5 anos a un ministerio en particular.</w:t>
      </w:r>
    </w:p>
    <w:p w14:paraId="7DF52634" w14:textId="54E00A59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Ministerio de Universitarios: </w:t>
      </w:r>
      <w:r w:rsidRPr="0021712F">
        <w:rPr>
          <w:rFonts w:ascii="Garamond" w:hAnsi="Garamond"/>
          <w:sz w:val="25"/>
          <w:szCs w:val="25"/>
        </w:rPr>
        <w:t>proveen un capital inicial para ayudar en la puesta en marcha de ministerios de campus nuevos e innovadores o para mejorar un ministerio existente. Las becas oscilarán entre los 1.000 a 8.000 dólares.</w:t>
      </w:r>
    </w:p>
    <w:p w14:paraId="40C78589" w14:textId="13C342C1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Ministerio de Adultos Jóvenes: </w:t>
      </w:r>
      <w:r w:rsidRPr="0021712F">
        <w:rPr>
          <w:rFonts w:ascii="Garamond" w:hAnsi="Garamond"/>
          <w:sz w:val="25"/>
          <w:szCs w:val="25"/>
        </w:rPr>
        <w:t>proveen capital inicial para asistir en el inicio de nuevos e innovadores ministerios de adultos jóvenes o para mejorar un ministerio existente. Las becas oscilarán entre los 1.000 a 8.000 dólares.</w:t>
      </w:r>
    </w:p>
    <w:p w14:paraId="415AC14B" w14:textId="19FBCB44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proyectos: </w:t>
      </w:r>
      <w:r w:rsidRPr="0021712F">
        <w:rPr>
          <w:rFonts w:ascii="Garamond" w:hAnsi="Garamond"/>
          <w:sz w:val="25"/>
          <w:szCs w:val="25"/>
        </w:rPr>
        <w:t>proveen fondos para un proyecto único que aumentará el impacto del ministerio de adultos jóvenes y el ministerio de campus. Las becas van de los 100 a los 2.000 dólares.</w:t>
      </w:r>
    </w:p>
    <w:p w14:paraId="51B642FF" w14:textId="497DC12F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BC5BCAE" w14:textId="105DBA91" w:rsidR="00070A43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sz w:val="25"/>
          <w:szCs w:val="25"/>
        </w:rPr>
        <w:t xml:space="preserve">Aprende más: </w:t>
      </w:r>
      <w:r w:rsidRPr="0021712F">
        <w:rPr>
          <w:rFonts w:ascii="Garamond" w:hAnsi="Garamond"/>
          <w:i/>
          <w:iCs/>
          <w:sz w:val="25"/>
          <w:szCs w:val="25"/>
        </w:rPr>
        <w:t>iam.ec/yacm2021</w:t>
      </w:r>
      <w:r w:rsidRPr="0021712F">
        <w:rPr>
          <w:rFonts w:ascii="Garamond" w:hAnsi="Garamond"/>
          <w:sz w:val="25"/>
          <w:szCs w:val="25"/>
        </w:rPr>
        <w:t>.</w:t>
      </w:r>
    </w:p>
    <w:p w14:paraId="76CB1474" w14:textId="67DCA6CA" w:rsid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476E0F6" w14:textId="77777777" w:rsidR="0021712F" w:rsidRPr="005615CA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5615CA">
        <w:rPr>
          <w:rFonts w:ascii="Garamond" w:hAnsi="Garamond"/>
          <w:sz w:val="25"/>
          <w:szCs w:val="25"/>
        </w:rPr>
        <w:t>estudios superiores o universidad que en la actualidad esté comprometido o esté creando una nueva relación con adultos jóvenes dentro y fuera del ambiente universitario.</w:t>
      </w:r>
    </w:p>
    <w:p w14:paraId="2FA0FD6F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E274A6A" w14:textId="77777777" w:rsidR="0021712F" w:rsidRPr="005615CA" w:rsidRDefault="0021712F" w:rsidP="0021712F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r w:rsidRPr="005615CA">
        <w:rPr>
          <w:rFonts w:ascii="Garamond" w:hAnsi="Garamond"/>
          <w:b/>
          <w:bCs/>
          <w:sz w:val="25"/>
          <w:szCs w:val="25"/>
        </w:rPr>
        <w:t>Importe, duración y tipos de becas</w:t>
      </w:r>
      <w:r w:rsidRPr="0021712F">
        <w:rPr>
          <w:rFonts w:ascii="Garamond" w:hAnsi="Garamond"/>
          <w:sz w:val="25"/>
          <w:szCs w:val="25"/>
        </w:rPr>
        <w:fldChar w:fldCharType="begin"/>
      </w:r>
      <w:r w:rsidRPr="0021712F">
        <w:rPr>
          <w:rFonts w:ascii="Garamond" w:hAnsi="Garamond"/>
          <w:sz w:val="25"/>
          <w:szCs w:val="25"/>
        </w:rPr>
        <w:instrText xml:space="preserve"> INCLUDEPICTURE "https://www.episcopalchurch.org/wp-content/uploads/sites/2/2020/06/young_adult_campus_ministries_cross_0.png" \* MERGEFORMATINET </w:instrText>
      </w:r>
      <w:r w:rsidRPr="0021712F">
        <w:rPr>
          <w:rFonts w:ascii="Garamond" w:hAnsi="Garamond"/>
          <w:sz w:val="25"/>
          <w:szCs w:val="25"/>
        </w:rPr>
        <w:fldChar w:fldCharType="separate"/>
      </w:r>
      <w:r w:rsidRPr="0021712F">
        <w:rPr>
          <w:rFonts w:ascii="Garamond" w:hAnsi="Garamond"/>
          <w:sz w:val="25"/>
          <w:szCs w:val="25"/>
        </w:rPr>
        <w:fldChar w:fldCharType="end"/>
      </w:r>
    </w:p>
    <w:p w14:paraId="545E9C19" w14:textId="77777777" w:rsid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5615CA">
        <w:rPr>
          <w:rFonts w:ascii="Garamond" w:hAnsi="Garamond"/>
          <w:sz w:val="25"/>
          <w:szCs w:val="25"/>
        </w:rPr>
        <w:t>Un total de 133.000 dólares está disponible para este ciclo, de un total de 400.000 dólares disponible para este trienio. Estas becas son para el año académico 2021-2022. La fecha límite para solicitar las becas es el 1 de noviembre de 2021. Existen cuatro tipos de becas:</w:t>
      </w:r>
    </w:p>
    <w:p w14:paraId="4C9751E2" w14:textId="77777777" w:rsidR="0021712F" w:rsidRPr="005615CA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42D2D08" w14:textId="77777777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 de liderazgo: </w:t>
      </w:r>
      <w:r w:rsidRPr="0021712F">
        <w:rPr>
          <w:rFonts w:ascii="Garamond" w:hAnsi="Garamond"/>
          <w:sz w:val="25"/>
          <w:szCs w:val="25"/>
        </w:rPr>
        <w:t>para establecer un nuevo ministerio de campus, restaurar uno inactivo o para revitalizar uno que ya existe. La beca oscilará entre los 8.000 a 30.000 dólares, que pueden ser utilizados dentro de un periodo de dos años. Esta beca se puede otorgan solamente una vez cada 5 anos a un ministerio en particular.</w:t>
      </w:r>
    </w:p>
    <w:p w14:paraId="34257542" w14:textId="77777777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Ministerio de Universitarios: </w:t>
      </w:r>
      <w:r w:rsidRPr="0021712F">
        <w:rPr>
          <w:rFonts w:ascii="Garamond" w:hAnsi="Garamond"/>
          <w:sz w:val="25"/>
          <w:szCs w:val="25"/>
        </w:rPr>
        <w:t>proveen un capital inicial para ayudar en la puesta en marcha de ministerios de campus nuevos e innovadores o para mejorar un ministerio existente. Las becas oscilarán entre los 1.000 a 8.000 dólares.</w:t>
      </w:r>
    </w:p>
    <w:p w14:paraId="1C10274A" w14:textId="77777777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Ministerio de Adultos Jóvenes: </w:t>
      </w:r>
      <w:r w:rsidRPr="0021712F">
        <w:rPr>
          <w:rFonts w:ascii="Garamond" w:hAnsi="Garamond"/>
          <w:sz w:val="25"/>
          <w:szCs w:val="25"/>
        </w:rPr>
        <w:t>proveen capital inicial para asistir en el inicio de nuevos e innovadores ministerios de adultos jóvenes o para mejorar un ministerio existente. Las becas oscilarán entre los 1.000 a 8.000 dólares.</w:t>
      </w:r>
    </w:p>
    <w:p w14:paraId="32C01235" w14:textId="77777777" w:rsidR="0021712F" w:rsidRPr="0021712F" w:rsidRDefault="0021712F" w:rsidP="0021712F">
      <w:pPr>
        <w:pStyle w:val="ListParagraph"/>
        <w:numPr>
          <w:ilvl w:val="0"/>
          <w:numId w:val="25"/>
        </w:numPr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b/>
          <w:bCs/>
          <w:sz w:val="25"/>
          <w:szCs w:val="25"/>
        </w:rPr>
        <w:t>Becas para proyectos: </w:t>
      </w:r>
      <w:r w:rsidRPr="0021712F">
        <w:rPr>
          <w:rFonts w:ascii="Garamond" w:hAnsi="Garamond"/>
          <w:sz w:val="25"/>
          <w:szCs w:val="25"/>
        </w:rPr>
        <w:t>proveen fondos para un proyecto único que aumentará el impacto del ministerio de adultos jóvenes y el ministerio de campus. Las becas van de los 100 a los 2.000 dólares.</w:t>
      </w:r>
    </w:p>
    <w:p w14:paraId="0D874A4F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A3A5E04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  <w:r w:rsidRPr="0021712F">
        <w:rPr>
          <w:rFonts w:ascii="Garamond" w:hAnsi="Garamond"/>
          <w:sz w:val="25"/>
          <w:szCs w:val="25"/>
        </w:rPr>
        <w:t xml:space="preserve">Aprende más: </w:t>
      </w:r>
      <w:r w:rsidRPr="0021712F">
        <w:rPr>
          <w:rFonts w:ascii="Garamond" w:hAnsi="Garamond"/>
          <w:i/>
          <w:iCs/>
          <w:sz w:val="25"/>
          <w:szCs w:val="25"/>
        </w:rPr>
        <w:t>iam.ec/yacm2021</w:t>
      </w:r>
      <w:r w:rsidRPr="0021712F">
        <w:rPr>
          <w:rFonts w:ascii="Garamond" w:hAnsi="Garamond"/>
          <w:sz w:val="25"/>
          <w:szCs w:val="25"/>
        </w:rPr>
        <w:t>.</w:t>
      </w:r>
    </w:p>
    <w:p w14:paraId="7C09866C" w14:textId="77777777" w:rsidR="0021712F" w:rsidRPr="0021712F" w:rsidRDefault="0021712F" w:rsidP="0021712F">
      <w:pPr>
        <w:spacing w:after="0" w:line="240" w:lineRule="auto"/>
        <w:rPr>
          <w:rFonts w:ascii="Garamond" w:hAnsi="Garamond"/>
          <w:sz w:val="25"/>
          <w:szCs w:val="25"/>
        </w:rPr>
      </w:pPr>
    </w:p>
    <w:sectPr w:rsidR="0021712F" w:rsidRPr="0021712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C520" w14:textId="77777777" w:rsidR="00422A6E" w:rsidRDefault="00422A6E" w:rsidP="005040FC">
      <w:r>
        <w:separator/>
      </w:r>
    </w:p>
  </w:endnote>
  <w:endnote w:type="continuationSeparator" w:id="0">
    <w:p w14:paraId="5531B71F" w14:textId="77777777" w:rsidR="00422A6E" w:rsidRDefault="00422A6E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A63E" w14:textId="77777777" w:rsidR="00422A6E" w:rsidRDefault="00422A6E" w:rsidP="005040FC">
      <w:r>
        <w:separator/>
      </w:r>
    </w:p>
  </w:footnote>
  <w:footnote w:type="continuationSeparator" w:id="0">
    <w:p w14:paraId="29A0E4E1" w14:textId="77777777" w:rsidR="00422A6E" w:rsidRDefault="00422A6E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6043"/>
    <w:multiLevelType w:val="multilevel"/>
    <w:tmpl w:val="761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4700"/>
    <w:multiLevelType w:val="hybridMultilevel"/>
    <w:tmpl w:val="3CB4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9"/>
  </w:num>
  <w:num w:numId="5">
    <w:abstractNumId w:val="6"/>
  </w:num>
  <w:num w:numId="6">
    <w:abstractNumId w:val="22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0"/>
  </w:num>
  <w:num w:numId="16">
    <w:abstractNumId w:val="16"/>
  </w:num>
  <w:num w:numId="17">
    <w:abstractNumId w:val="17"/>
  </w:num>
  <w:num w:numId="18">
    <w:abstractNumId w:val="5"/>
  </w:num>
  <w:num w:numId="19">
    <w:abstractNumId w:val="20"/>
  </w:num>
  <w:num w:numId="20">
    <w:abstractNumId w:val="23"/>
  </w:num>
  <w:num w:numId="21">
    <w:abstractNumId w:val="24"/>
  </w:num>
  <w:num w:numId="22">
    <w:abstractNumId w:val="12"/>
  </w:num>
  <w:num w:numId="23">
    <w:abstractNumId w:val="18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B5F74"/>
    <w:rsid w:val="001C2BAE"/>
    <w:rsid w:val="001D00DE"/>
    <w:rsid w:val="001D427C"/>
    <w:rsid w:val="001E5E43"/>
    <w:rsid w:val="001F7A0B"/>
    <w:rsid w:val="00211C09"/>
    <w:rsid w:val="0021712F"/>
    <w:rsid w:val="0024052D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2A6E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4763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2021-10-07T17:10:00Z</cp:lastPrinted>
  <dcterms:created xsi:type="dcterms:W3CDTF">2021-10-07T17:10:00Z</dcterms:created>
  <dcterms:modified xsi:type="dcterms:W3CDTF">2021-10-07T17:10:00Z</dcterms:modified>
</cp:coreProperties>
</file>