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2409600" w:rsidR="001E5E43" w:rsidRPr="004A6D27" w:rsidRDefault="003C45B7" w:rsidP="004A6D27">
      <w:pPr>
        <w:spacing w:after="0" w:line="240" w:lineRule="auto"/>
        <w:rPr>
          <w:rFonts w:ascii="Garamond" w:eastAsia="Calibri" w:hAnsi="Garamond" w:cs="Times New Roman"/>
          <w:bCs/>
          <w:sz w:val="24"/>
          <w:szCs w:val="24"/>
          <w:lang w:val="es-ES"/>
        </w:rPr>
      </w:pPr>
      <w:r w:rsidRPr="004A6D27">
        <w:rPr>
          <w:rFonts w:ascii="Garamond" w:eastAsia="Calibri" w:hAnsi="Garamond" w:cs="Times New Roman"/>
          <w:bCs/>
          <w:noProof/>
          <w:sz w:val="24"/>
          <w:szCs w:val="24"/>
          <w:lang w:val="es-ES"/>
        </w:rPr>
        <w:drawing>
          <wp:inline distT="0" distB="0" distL="0" distR="0" wp14:anchorId="5B411146" wp14:editId="3F545D00">
            <wp:extent cx="1694250" cy="1153391"/>
            <wp:effectExtent l="0" t="0" r="0" b="254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45376" cy="1256273"/>
                    </a:xfrm>
                    <a:prstGeom prst="rect">
                      <a:avLst/>
                    </a:prstGeom>
                  </pic:spPr>
                </pic:pic>
              </a:graphicData>
            </a:graphic>
          </wp:inline>
        </w:drawing>
      </w:r>
    </w:p>
    <w:p w14:paraId="1631ECBF" w14:textId="03AABF5B" w:rsidR="008F7ABC" w:rsidRPr="004A6D27" w:rsidRDefault="008F7ABC" w:rsidP="004A6D27">
      <w:pPr>
        <w:spacing w:after="0" w:line="240" w:lineRule="auto"/>
        <w:rPr>
          <w:rFonts w:ascii="Garamond" w:eastAsia="Calibri" w:hAnsi="Garamond"/>
          <w:bCs/>
          <w:sz w:val="24"/>
          <w:szCs w:val="24"/>
        </w:rPr>
      </w:pPr>
    </w:p>
    <w:p w14:paraId="61A6F218" w14:textId="77777777" w:rsidR="004A6D27" w:rsidRPr="004A6D27" w:rsidRDefault="004A6D27" w:rsidP="004A6D27">
      <w:pPr>
        <w:pStyle w:val="Default"/>
        <w:rPr>
          <w:rFonts w:ascii="Garamond" w:eastAsia="Times New Roman" w:hAnsi="Garamond" w:cs="Times New Roman"/>
          <w:b/>
          <w:bCs/>
          <w:color w:val="auto"/>
          <w:sz w:val="22"/>
          <w:szCs w:val="22"/>
          <w:lang w:val="es-ES"/>
        </w:rPr>
      </w:pPr>
      <w:r w:rsidRPr="004A6D27">
        <w:rPr>
          <w:rFonts w:ascii="Garamond" w:eastAsia="Times New Roman" w:hAnsi="Garamond" w:cs="Times New Roman"/>
          <w:b/>
          <w:bCs/>
          <w:color w:val="auto"/>
          <w:sz w:val="22"/>
          <w:szCs w:val="22"/>
          <w:lang w:val="es-ES"/>
        </w:rPr>
        <w:t xml:space="preserve">7 de mayo de 2023 – 5 de Pascua (A) </w:t>
      </w:r>
    </w:p>
    <w:p w14:paraId="5CA2652C" w14:textId="77777777" w:rsidR="004A6D27" w:rsidRPr="004A6D27" w:rsidRDefault="004A6D27" w:rsidP="004A6D27">
      <w:pPr>
        <w:pStyle w:val="Default"/>
        <w:rPr>
          <w:rFonts w:ascii="Garamond" w:eastAsia="Times New Roman" w:hAnsi="Garamond" w:cs="Times New Roman"/>
          <w:b/>
          <w:bCs/>
          <w:color w:val="auto"/>
          <w:sz w:val="22"/>
          <w:szCs w:val="22"/>
          <w:lang w:val="es-ES"/>
        </w:rPr>
      </w:pPr>
      <w:r w:rsidRPr="004A6D27">
        <w:rPr>
          <w:rFonts w:ascii="Garamond" w:eastAsia="Times New Roman" w:hAnsi="Garamond" w:cs="Times New Roman"/>
          <w:b/>
          <w:bCs/>
          <w:color w:val="auto"/>
          <w:sz w:val="22"/>
          <w:szCs w:val="22"/>
          <w:lang w:val="es-ES"/>
        </w:rPr>
        <w:t>Semana 5: Reflexiones sobre la Resurrección</w:t>
      </w:r>
    </w:p>
    <w:p w14:paraId="5D103CBF" w14:textId="77777777" w:rsidR="004A6D27" w:rsidRPr="004A6D27" w:rsidRDefault="004A6D27" w:rsidP="004A6D27">
      <w:pPr>
        <w:pStyle w:val="Default"/>
        <w:rPr>
          <w:rFonts w:ascii="Garamond" w:hAnsi="Garamond"/>
          <w:color w:val="auto"/>
          <w:sz w:val="22"/>
          <w:szCs w:val="22"/>
          <w:lang w:val="es-ES"/>
        </w:rPr>
      </w:pPr>
    </w:p>
    <w:p w14:paraId="52F75D94" w14:textId="77777777" w:rsidR="004A6D27" w:rsidRPr="004A6D27" w:rsidRDefault="004A6D27" w:rsidP="004A6D27">
      <w:pPr>
        <w:spacing w:after="0" w:line="240" w:lineRule="auto"/>
        <w:rPr>
          <w:rFonts w:ascii="Garamond" w:eastAsia="Times New Roman" w:hAnsi="Garamond" w:cs="Times New Roman"/>
          <w:i/>
          <w:iCs/>
          <w:lang w:val="es-ES"/>
        </w:rPr>
      </w:pPr>
      <w:r w:rsidRPr="004A6D27">
        <w:rPr>
          <w:rFonts w:ascii="Garamond" w:eastAsia="Times New Roman" w:hAnsi="Garamond" w:cs="Times New Roman"/>
          <w:i/>
          <w:iCs/>
          <w:lang w:val="es-ES"/>
        </w:rPr>
        <w:t xml:space="preserve">Durante la temporada de Pascua, </w:t>
      </w:r>
      <w:proofErr w:type="spellStart"/>
      <w:r w:rsidRPr="004A6D27">
        <w:rPr>
          <w:rFonts w:ascii="Garamond" w:eastAsia="Times New Roman" w:hAnsi="Garamond" w:cs="Times New Roman"/>
          <w:i/>
          <w:iCs/>
          <w:lang w:val="es-ES"/>
        </w:rPr>
        <w:t>Sermons</w:t>
      </w:r>
      <w:proofErr w:type="spellEnd"/>
      <w:r w:rsidRPr="004A6D27">
        <w:rPr>
          <w:rFonts w:ascii="Garamond" w:eastAsia="Times New Roman" w:hAnsi="Garamond" w:cs="Times New Roman"/>
          <w:i/>
          <w:iCs/>
          <w:lang w:val="es-ES"/>
        </w:rPr>
        <w:t xml:space="preserve"> </w:t>
      </w:r>
      <w:proofErr w:type="spellStart"/>
      <w:r w:rsidRPr="004A6D27">
        <w:rPr>
          <w:rFonts w:ascii="Garamond" w:eastAsia="Times New Roman" w:hAnsi="Garamond" w:cs="Times New Roman"/>
          <w:i/>
          <w:iCs/>
          <w:lang w:val="es-ES"/>
        </w:rPr>
        <w:t>That</w:t>
      </w:r>
      <w:proofErr w:type="spellEnd"/>
      <w:r w:rsidRPr="004A6D27">
        <w:rPr>
          <w:rFonts w:ascii="Garamond" w:eastAsia="Times New Roman" w:hAnsi="Garamond" w:cs="Times New Roman"/>
          <w:i/>
          <w:iCs/>
          <w:lang w:val="es-ES"/>
        </w:rPr>
        <w:t xml:space="preserve"> </w:t>
      </w:r>
      <w:proofErr w:type="spellStart"/>
      <w:r w:rsidRPr="004A6D27">
        <w:rPr>
          <w:rFonts w:ascii="Garamond" w:eastAsia="Times New Roman" w:hAnsi="Garamond" w:cs="Times New Roman"/>
          <w:i/>
          <w:iCs/>
          <w:lang w:val="es-ES"/>
        </w:rPr>
        <w:t>Work</w:t>
      </w:r>
      <w:proofErr w:type="spellEnd"/>
      <w:r w:rsidRPr="004A6D27">
        <w:rPr>
          <w:rFonts w:ascii="Garamond" w:eastAsia="Times New Roman" w:hAnsi="Garamond" w:cs="Times New Roman"/>
          <w:i/>
          <w:iCs/>
          <w:lang w:val="es-ES"/>
        </w:rPr>
        <w:t xml:space="preserve"> se complace en presentar reflexiones de algunos de los obispos más nuevos de la Iglesia Episcopal sobre la resurrección de nuestro Señor. Revise cada semana para una breve exploración de cómo la resurrección de Jesucristo de la tumba lo cambia todo. Para escuchar esta reflexión, escanee el código QR en esta página y suscríbase al podcast </w:t>
      </w:r>
      <w:proofErr w:type="spellStart"/>
      <w:r w:rsidRPr="004A6D27">
        <w:rPr>
          <w:rFonts w:ascii="Garamond" w:eastAsia="Times New Roman" w:hAnsi="Garamond" w:cs="Times New Roman"/>
          <w:i/>
          <w:iCs/>
          <w:lang w:val="es-ES"/>
        </w:rPr>
        <w:t>Sermons</w:t>
      </w:r>
      <w:proofErr w:type="spellEnd"/>
      <w:r w:rsidRPr="004A6D27">
        <w:rPr>
          <w:rFonts w:ascii="Garamond" w:eastAsia="Times New Roman" w:hAnsi="Garamond" w:cs="Times New Roman"/>
          <w:i/>
          <w:iCs/>
          <w:lang w:val="es-ES"/>
        </w:rPr>
        <w:t xml:space="preserve"> </w:t>
      </w:r>
      <w:proofErr w:type="spellStart"/>
      <w:r w:rsidRPr="004A6D27">
        <w:rPr>
          <w:rFonts w:ascii="Garamond" w:eastAsia="Times New Roman" w:hAnsi="Garamond" w:cs="Times New Roman"/>
          <w:i/>
          <w:iCs/>
          <w:lang w:val="es-ES"/>
        </w:rPr>
        <w:t>That</w:t>
      </w:r>
      <w:proofErr w:type="spellEnd"/>
      <w:r w:rsidRPr="004A6D27">
        <w:rPr>
          <w:rFonts w:ascii="Garamond" w:eastAsia="Times New Roman" w:hAnsi="Garamond" w:cs="Times New Roman"/>
          <w:i/>
          <w:iCs/>
          <w:lang w:val="es-ES"/>
        </w:rPr>
        <w:t xml:space="preserve"> </w:t>
      </w:r>
      <w:proofErr w:type="spellStart"/>
      <w:r w:rsidRPr="004A6D27">
        <w:rPr>
          <w:rFonts w:ascii="Garamond" w:eastAsia="Times New Roman" w:hAnsi="Garamond" w:cs="Times New Roman"/>
          <w:i/>
          <w:iCs/>
          <w:lang w:val="es-ES"/>
        </w:rPr>
        <w:t>Work</w:t>
      </w:r>
      <w:proofErr w:type="spellEnd"/>
      <w:r w:rsidRPr="004A6D27">
        <w:rPr>
          <w:rFonts w:ascii="Garamond" w:eastAsia="Times New Roman" w:hAnsi="Garamond" w:cs="Times New Roman"/>
          <w:i/>
          <w:iCs/>
          <w:lang w:val="es-ES"/>
        </w:rPr>
        <w:t xml:space="preserve">. </w:t>
      </w:r>
    </w:p>
    <w:p w14:paraId="76CDC9B5" w14:textId="77777777" w:rsidR="004A6D27" w:rsidRPr="004A6D27" w:rsidRDefault="004A6D27" w:rsidP="004A6D27">
      <w:pPr>
        <w:spacing w:after="0" w:line="240" w:lineRule="auto"/>
        <w:rPr>
          <w:rFonts w:ascii="Garamond" w:hAnsi="Garamond"/>
          <w:lang w:val="es-ES"/>
        </w:rPr>
      </w:pPr>
    </w:p>
    <w:p w14:paraId="4FC027E1" w14:textId="77777777" w:rsidR="004A6D27" w:rsidRPr="004A6D27" w:rsidRDefault="004A6D27" w:rsidP="004A6D27">
      <w:pPr>
        <w:spacing w:after="0" w:line="240" w:lineRule="auto"/>
        <w:rPr>
          <w:rFonts w:ascii="Garamond" w:eastAsia="Times New Roman" w:hAnsi="Garamond" w:cs="Times New Roman"/>
          <w:lang w:val="es-ES"/>
        </w:rPr>
      </w:pPr>
      <w:r w:rsidRPr="004A6D27">
        <w:rPr>
          <w:rFonts w:ascii="Garamond" w:eastAsia="Times New Roman" w:hAnsi="Garamond" w:cs="Times New Roman"/>
          <w:lang w:val="es-ES"/>
        </w:rPr>
        <w:t>“</w:t>
      </w:r>
      <w:proofErr w:type="spellStart"/>
      <w:r w:rsidRPr="004A6D27">
        <w:rPr>
          <w:rFonts w:ascii="Garamond" w:eastAsia="Times New Roman" w:hAnsi="Garamond" w:cs="Times New Roman"/>
          <w:lang w:val="es-ES"/>
        </w:rPr>
        <w:t>Don't</w:t>
      </w:r>
      <w:proofErr w:type="spellEnd"/>
      <w:r w:rsidRPr="004A6D27">
        <w:rPr>
          <w:rFonts w:ascii="Garamond" w:eastAsia="Times New Roman" w:hAnsi="Garamond" w:cs="Times New Roman"/>
          <w:lang w:val="es-ES"/>
        </w:rPr>
        <w:t xml:space="preserve"> </w:t>
      </w:r>
      <w:proofErr w:type="spellStart"/>
      <w:r w:rsidRPr="004A6D27">
        <w:rPr>
          <w:rFonts w:ascii="Garamond" w:eastAsia="Times New Roman" w:hAnsi="Garamond" w:cs="Times New Roman"/>
          <w:lang w:val="es-ES"/>
        </w:rPr>
        <w:t>Panic</w:t>
      </w:r>
      <w:proofErr w:type="spellEnd"/>
      <w:r w:rsidRPr="004A6D27">
        <w:rPr>
          <w:rFonts w:ascii="Garamond" w:eastAsia="Times New Roman" w:hAnsi="Garamond" w:cs="Times New Roman"/>
          <w:lang w:val="es-ES"/>
        </w:rPr>
        <w:t xml:space="preserve">” [“No tengan pánico”] está escrito en letras grandes y amistosas en la portada del libro, </w:t>
      </w:r>
      <w:proofErr w:type="spellStart"/>
      <w:r w:rsidRPr="004A6D27">
        <w:rPr>
          <w:rFonts w:ascii="Garamond" w:eastAsia="Times New Roman" w:hAnsi="Garamond" w:cs="Times New Roman"/>
          <w:lang w:val="es-ES"/>
        </w:rPr>
        <w:t>The</w:t>
      </w:r>
      <w:proofErr w:type="spellEnd"/>
      <w:r w:rsidRPr="004A6D27">
        <w:rPr>
          <w:rFonts w:ascii="Garamond" w:eastAsia="Times New Roman" w:hAnsi="Garamond" w:cs="Times New Roman"/>
          <w:lang w:val="es-ES"/>
        </w:rPr>
        <w:t xml:space="preserve"> </w:t>
      </w:r>
      <w:proofErr w:type="spellStart"/>
      <w:r w:rsidRPr="004A6D27">
        <w:rPr>
          <w:rFonts w:ascii="Garamond" w:eastAsia="Times New Roman" w:hAnsi="Garamond" w:cs="Times New Roman"/>
          <w:lang w:val="es-ES"/>
        </w:rPr>
        <w:t>Hitchhiker's</w:t>
      </w:r>
      <w:proofErr w:type="spellEnd"/>
      <w:r w:rsidRPr="004A6D27">
        <w:rPr>
          <w:rFonts w:ascii="Garamond" w:eastAsia="Times New Roman" w:hAnsi="Garamond" w:cs="Times New Roman"/>
          <w:lang w:val="es-ES"/>
        </w:rPr>
        <w:t xml:space="preserve"> </w:t>
      </w:r>
      <w:r w:rsidRPr="004A6D27">
        <w:rPr>
          <w:rFonts w:ascii="Garamond" w:eastAsia="Times New Roman" w:hAnsi="Garamond" w:cs="Times New Roman"/>
          <w:i/>
          <w:iCs/>
          <w:lang w:val="es-ES"/>
        </w:rPr>
        <w:t xml:space="preserve">Guide </w:t>
      </w:r>
      <w:proofErr w:type="spellStart"/>
      <w:r w:rsidRPr="004A6D27">
        <w:rPr>
          <w:rFonts w:ascii="Garamond" w:eastAsia="Times New Roman" w:hAnsi="Garamond" w:cs="Times New Roman"/>
          <w:i/>
          <w:iCs/>
          <w:lang w:val="es-ES"/>
        </w:rPr>
        <w:t>to</w:t>
      </w:r>
      <w:proofErr w:type="spellEnd"/>
      <w:r w:rsidRPr="004A6D27">
        <w:rPr>
          <w:rFonts w:ascii="Garamond" w:eastAsia="Times New Roman" w:hAnsi="Garamond" w:cs="Times New Roman"/>
          <w:i/>
          <w:iCs/>
          <w:lang w:val="es-ES"/>
        </w:rPr>
        <w:t xml:space="preserve"> </w:t>
      </w:r>
      <w:proofErr w:type="spellStart"/>
      <w:r w:rsidRPr="004A6D27">
        <w:rPr>
          <w:rFonts w:ascii="Garamond" w:eastAsia="Times New Roman" w:hAnsi="Garamond" w:cs="Times New Roman"/>
          <w:i/>
          <w:iCs/>
          <w:lang w:val="es-ES"/>
        </w:rPr>
        <w:t>the</w:t>
      </w:r>
      <w:proofErr w:type="spellEnd"/>
      <w:r w:rsidRPr="004A6D27">
        <w:rPr>
          <w:rFonts w:ascii="Garamond" w:eastAsia="Times New Roman" w:hAnsi="Garamond" w:cs="Times New Roman"/>
          <w:i/>
          <w:iCs/>
          <w:lang w:val="es-ES"/>
        </w:rPr>
        <w:t xml:space="preserve"> Galaxy</w:t>
      </w:r>
      <w:r w:rsidRPr="004A6D27">
        <w:rPr>
          <w:rFonts w:ascii="Garamond" w:eastAsia="Times New Roman" w:hAnsi="Garamond" w:cs="Times New Roman"/>
          <w:lang w:val="es-ES"/>
        </w:rPr>
        <w:t>, una enciclopedia electrónica ficticia que es el objeto central de una novela del mismo nombre escrita por Douglas Adams. El ángel en la tumba en el Evangelio de Mateo dice esencialmente la misma frase en su saludo: “No tengan miedo”. Inmediatamente después de esto en el Evangelio de Mateo, Jesús también comienza su encuentro de resurrección con María y María [“la Magdalena y la otra María”] diciendo: “No tengan miedo”. Así como Douglas Adams emplea “</w:t>
      </w:r>
      <w:proofErr w:type="spellStart"/>
      <w:r w:rsidRPr="004A6D27">
        <w:rPr>
          <w:rFonts w:ascii="Garamond" w:eastAsia="Times New Roman" w:hAnsi="Garamond" w:cs="Times New Roman"/>
          <w:lang w:val="es-ES"/>
        </w:rPr>
        <w:t>Don't</w:t>
      </w:r>
      <w:proofErr w:type="spellEnd"/>
      <w:r w:rsidRPr="004A6D27">
        <w:rPr>
          <w:rFonts w:ascii="Garamond" w:eastAsia="Times New Roman" w:hAnsi="Garamond" w:cs="Times New Roman"/>
          <w:lang w:val="es-ES"/>
        </w:rPr>
        <w:t xml:space="preserve"> </w:t>
      </w:r>
      <w:proofErr w:type="spellStart"/>
      <w:r w:rsidRPr="004A6D27">
        <w:rPr>
          <w:rFonts w:ascii="Garamond" w:eastAsia="Times New Roman" w:hAnsi="Garamond" w:cs="Times New Roman"/>
          <w:lang w:val="es-ES"/>
        </w:rPr>
        <w:t>Panic</w:t>
      </w:r>
      <w:proofErr w:type="spellEnd"/>
      <w:r w:rsidRPr="004A6D27">
        <w:rPr>
          <w:rFonts w:ascii="Garamond" w:eastAsia="Times New Roman" w:hAnsi="Garamond" w:cs="Times New Roman"/>
          <w:lang w:val="es-ES"/>
        </w:rPr>
        <w:t>” para invitar al lector al asombro y la anticipación en la historia de su novela, así a nosotros se nos invita a profundizar en nuestra propia historia, a preguntarnos qué amenazas enfrentan nuestros testigos de la resurrección cuando tanto el ángel como el Jesús regresado comienzan con “No tengan miedo”.</w:t>
      </w:r>
    </w:p>
    <w:p w14:paraId="19C6B7C9" w14:textId="77777777" w:rsidR="004A6D27" w:rsidRPr="004A6D27" w:rsidRDefault="004A6D27" w:rsidP="004A6D27">
      <w:pPr>
        <w:spacing w:after="0" w:line="240" w:lineRule="auto"/>
        <w:rPr>
          <w:rFonts w:ascii="Garamond" w:hAnsi="Garamond"/>
          <w:lang w:val="es-ES"/>
        </w:rPr>
      </w:pPr>
    </w:p>
    <w:p w14:paraId="778553B6" w14:textId="77777777" w:rsidR="004A6D27" w:rsidRPr="004A6D27" w:rsidRDefault="004A6D27" w:rsidP="004A6D27">
      <w:pPr>
        <w:spacing w:after="0" w:line="240" w:lineRule="auto"/>
        <w:rPr>
          <w:rFonts w:ascii="Garamond" w:hAnsi="Garamond"/>
          <w:lang w:val="es-ES"/>
        </w:rPr>
      </w:pPr>
      <w:r w:rsidRPr="004A6D27">
        <w:rPr>
          <w:rFonts w:ascii="Garamond" w:eastAsia="Times New Roman" w:hAnsi="Garamond" w:cs="Times New Roman"/>
          <w:lang w:val="es-ES"/>
        </w:rPr>
        <w:t>¿Qué tenían que temer María y María? ¿Fue la apariencia brillante y sobrenatural de un mensajero celestial? Se sabe que los ángeles asustan a los mortales. ¿Era que el maestro que amaban y que habían visto asesinado en una cruz estaba ahora milagrosamente vivo? Esto hubiera sido suficiente. Los fantasmas y los zombis todavía surgen en los miedos humanos, especialmente si se trata de la aparición de un ser querido. Pero el ángel y Jesús conocen los temores más profundos que tienen María y María y los temores futuros que enfrentarán.</w:t>
      </w:r>
    </w:p>
    <w:p w14:paraId="553C7BB1" w14:textId="77777777" w:rsidR="004A6D27" w:rsidRPr="004A6D27" w:rsidRDefault="004A6D27" w:rsidP="004A6D27">
      <w:pPr>
        <w:spacing w:after="0" w:line="240" w:lineRule="auto"/>
        <w:rPr>
          <w:rFonts w:ascii="Garamond" w:eastAsia="Calibri" w:hAnsi="Garamond" w:cs="Times New Roman"/>
          <w:bCs/>
          <w:sz w:val="24"/>
          <w:szCs w:val="24"/>
          <w:lang w:val="es-ES"/>
        </w:rPr>
      </w:pPr>
      <w:r w:rsidRPr="004A6D27">
        <w:rPr>
          <w:rFonts w:ascii="Garamond" w:eastAsia="Calibri" w:hAnsi="Garamond" w:cs="Times New Roman"/>
          <w:bCs/>
          <w:noProof/>
          <w:sz w:val="24"/>
          <w:szCs w:val="24"/>
          <w:lang w:val="es-ES"/>
        </w:rPr>
        <w:drawing>
          <wp:inline distT="0" distB="0" distL="0" distR="0" wp14:anchorId="62437F02" wp14:editId="526C5CE5">
            <wp:extent cx="1694250" cy="1153391"/>
            <wp:effectExtent l="0" t="0" r="0" b="2540"/>
            <wp:docPr id="1" name="Picture 1"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45376" cy="1256273"/>
                    </a:xfrm>
                    <a:prstGeom prst="rect">
                      <a:avLst/>
                    </a:prstGeom>
                  </pic:spPr>
                </pic:pic>
              </a:graphicData>
            </a:graphic>
          </wp:inline>
        </w:drawing>
      </w:r>
    </w:p>
    <w:p w14:paraId="0C6207E0" w14:textId="77777777" w:rsidR="004A6D27" w:rsidRPr="004A6D27" w:rsidRDefault="004A6D27" w:rsidP="004A6D27">
      <w:pPr>
        <w:spacing w:after="0" w:line="240" w:lineRule="auto"/>
        <w:rPr>
          <w:rFonts w:ascii="Garamond" w:eastAsia="Calibri" w:hAnsi="Garamond"/>
          <w:bCs/>
          <w:sz w:val="24"/>
          <w:szCs w:val="24"/>
        </w:rPr>
      </w:pPr>
    </w:p>
    <w:p w14:paraId="27D4D64C" w14:textId="77777777" w:rsidR="004A6D27" w:rsidRPr="004A6D27" w:rsidRDefault="004A6D27" w:rsidP="004A6D27">
      <w:pPr>
        <w:pStyle w:val="Default"/>
        <w:rPr>
          <w:rFonts w:ascii="Garamond" w:eastAsia="Times New Roman" w:hAnsi="Garamond" w:cs="Times New Roman"/>
          <w:b/>
          <w:bCs/>
          <w:color w:val="auto"/>
          <w:sz w:val="22"/>
          <w:szCs w:val="22"/>
          <w:lang w:val="es-ES"/>
        </w:rPr>
      </w:pPr>
      <w:r w:rsidRPr="004A6D27">
        <w:rPr>
          <w:rFonts w:ascii="Garamond" w:eastAsia="Times New Roman" w:hAnsi="Garamond" w:cs="Times New Roman"/>
          <w:b/>
          <w:bCs/>
          <w:color w:val="auto"/>
          <w:sz w:val="22"/>
          <w:szCs w:val="22"/>
          <w:lang w:val="es-ES"/>
        </w:rPr>
        <w:t xml:space="preserve">7 de mayo de 2023 – 5 de Pascua (A) </w:t>
      </w:r>
    </w:p>
    <w:p w14:paraId="2B2DE4BF" w14:textId="77777777" w:rsidR="004A6D27" w:rsidRPr="004A6D27" w:rsidRDefault="004A6D27" w:rsidP="004A6D27">
      <w:pPr>
        <w:pStyle w:val="Default"/>
        <w:rPr>
          <w:rFonts w:ascii="Garamond" w:eastAsia="Times New Roman" w:hAnsi="Garamond" w:cs="Times New Roman"/>
          <w:b/>
          <w:bCs/>
          <w:color w:val="auto"/>
          <w:sz w:val="22"/>
          <w:szCs w:val="22"/>
          <w:lang w:val="es-ES"/>
        </w:rPr>
      </w:pPr>
      <w:r w:rsidRPr="004A6D27">
        <w:rPr>
          <w:rFonts w:ascii="Garamond" w:eastAsia="Times New Roman" w:hAnsi="Garamond" w:cs="Times New Roman"/>
          <w:b/>
          <w:bCs/>
          <w:color w:val="auto"/>
          <w:sz w:val="22"/>
          <w:szCs w:val="22"/>
          <w:lang w:val="es-ES"/>
        </w:rPr>
        <w:t>Semana 5: Reflexiones sobre la Resurrección</w:t>
      </w:r>
    </w:p>
    <w:p w14:paraId="1AAD43A3" w14:textId="77777777" w:rsidR="004A6D27" w:rsidRPr="004A6D27" w:rsidRDefault="004A6D27" w:rsidP="004A6D27">
      <w:pPr>
        <w:pStyle w:val="Default"/>
        <w:rPr>
          <w:rFonts w:ascii="Garamond" w:hAnsi="Garamond"/>
          <w:color w:val="auto"/>
          <w:sz w:val="22"/>
          <w:szCs w:val="22"/>
          <w:lang w:val="es-ES"/>
        </w:rPr>
      </w:pPr>
    </w:p>
    <w:p w14:paraId="04088C4D" w14:textId="77777777" w:rsidR="004A6D27" w:rsidRPr="004A6D27" w:rsidRDefault="004A6D27" w:rsidP="004A6D27">
      <w:pPr>
        <w:spacing w:after="0" w:line="240" w:lineRule="auto"/>
        <w:rPr>
          <w:rFonts w:ascii="Garamond" w:eastAsia="Times New Roman" w:hAnsi="Garamond" w:cs="Times New Roman"/>
          <w:i/>
          <w:iCs/>
          <w:lang w:val="es-ES"/>
        </w:rPr>
      </w:pPr>
      <w:r w:rsidRPr="004A6D27">
        <w:rPr>
          <w:rFonts w:ascii="Garamond" w:eastAsia="Times New Roman" w:hAnsi="Garamond" w:cs="Times New Roman"/>
          <w:i/>
          <w:iCs/>
          <w:lang w:val="es-ES"/>
        </w:rPr>
        <w:t xml:space="preserve">Durante la temporada de Pascua, </w:t>
      </w:r>
      <w:proofErr w:type="spellStart"/>
      <w:r w:rsidRPr="004A6D27">
        <w:rPr>
          <w:rFonts w:ascii="Garamond" w:eastAsia="Times New Roman" w:hAnsi="Garamond" w:cs="Times New Roman"/>
          <w:i/>
          <w:iCs/>
          <w:lang w:val="es-ES"/>
        </w:rPr>
        <w:t>Sermons</w:t>
      </w:r>
      <w:proofErr w:type="spellEnd"/>
      <w:r w:rsidRPr="004A6D27">
        <w:rPr>
          <w:rFonts w:ascii="Garamond" w:eastAsia="Times New Roman" w:hAnsi="Garamond" w:cs="Times New Roman"/>
          <w:i/>
          <w:iCs/>
          <w:lang w:val="es-ES"/>
        </w:rPr>
        <w:t xml:space="preserve"> </w:t>
      </w:r>
      <w:proofErr w:type="spellStart"/>
      <w:r w:rsidRPr="004A6D27">
        <w:rPr>
          <w:rFonts w:ascii="Garamond" w:eastAsia="Times New Roman" w:hAnsi="Garamond" w:cs="Times New Roman"/>
          <w:i/>
          <w:iCs/>
          <w:lang w:val="es-ES"/>
        </w:rPr>
        <w:t>That</w:t>
      </w:r>
      <w:proofErr w:type="spellEnd"/>
      <w:r w:rsidRPr="004A6D27">
        <w:rPr>
          <w:rFonts w:ascii="Garamond" w:eastAsia="Times New Roman" w:hAnsi="Garamond" w:cs="Times New Roman"/>
          <w:i/>
          <w:iCs/>
          <w:lang w:val="es-ES"/>
        </w:rPr>
        <w:t xml:space="preserve"> </w:t>
      </w:r>
      <w:proofErr w:type="spellStart"/>
      <w:r w:rsidRPr="004A6D27">
        <w:rPr>
          <w:rFonts w:ascii="Garamond" w:eastAsia="Times New Roman" w:hAnsi="Garamond" w:cs="Times New Roman"/>
          <w:i/>
          <w:iCs/>
          <w:lang w:val="es-ES"/>
        </w:rPr>
        <w:t>Work</w:t>
      </w:r>
      <w:proofErr w:type="spellEnd"/>
      <w:r w:rsidRPr="004A6D27">
        <w:rPr>
          <w:rFonts w:ascii="Garamond" w:eastAsia="Times New Roman" w:hAnsi="Garamond" w:cs="Times New Roman"/>
          <w:i/>
          <w:iCs/>
          <w:lang w:val="es-ES"/>
        </w:rPr>
        <w:t xml:space="preserve"> se complace en presentar reflexiones de algunos de los obispos más nuevos de la Iglesia Episcopal sobre la resurrección de nuestro Señor. Revise cada semana para una breve exploración de cómo la resurrección de Jesucristo de la tumba lo cambia todo. Para escuchar esta reflexión, escanee el código QR en esta página y suscríbase al podcast </w:t>
      </w:r>
      <w:proofErr w:type="spellStart"/>
      <w:r w:rsidRPr="004A6D27">
        <w:rPr>
          <w:rFonts w:ascii="Garamond" w:eastAsia="Times New Roman" w:hAnsi="Garamond" w:cs="Times New Roman"/>
          <w:i/>
          <w:iCs/>
          <w:lang w:val="es-ES"/>
        </w:rPr>
        <w:t>Sermons</w:t>
      </w:r>
      <w:proofErr w:type="spellEnd"/>
      <w:r w:rsidRPr="004A6D27">
        <w:rPr>
          <w:rFonts w:ascii="Garamond" w:eastAsia="Times New Roman" w:hAnsi="Garamond" w:cs="Times New Roman"/>
          <w:i/>
          <w:iCs/>
          <w:lang w:val="es-ES"/>
        </w:rPr>
        <w:t xml:space="preserve"> </w:t>
      </w:r>
      <w:proofErr w:type="spellStart"/>
      <w:r w:rsidRPr="004A6D27">
        <w:rPr>
          <w:rFonts w:ascii="Garamond" w:eastAsia="Times New Roman" w:hAnsi="Garamond" w:cs="Times New Roman"/>
          <w:i/>
          <w:iCs/>
          <w:lang w:val="es-ES"/>
        </w:rPr>
        <w:t>That</w:t>
      </w:r>
      <w:proofErr w:type="spellEnd"/>
      <w:r w:rsidRPr="004A6D27">
        <w:rPr>
          <w:rFonts w:ascii="Garamond" w:eastAsia="Times New Roman" w:hAnsi="Garamond" w:cs="Times New Roman"/>
          <w:i/>
          <w:iCs/>
          <w:lang w:val="es-ES"/>
        </w:rPr>
        <w:t xml:space="preserve"> </w:t>
      </w:r>
      <w:proofErr w:type="spellStart"/>
      <w:r w:rsidRPr="004A6D27">
        <w:rPr>
          <w:rFonts w:ascii="Garamond" w:eastAsia="Times New Roman" w:hAnsi="Garamond" w:cs="Times New Roman"/>
          <w:i/>
          <w:iCs/>
          <w:lang w:val="es-ES"/>
        </w:rPr>
        <w:t>Work</w:t>
      </w:r>
      <w:proofErr w:type="spellEnd"/>
      <w:r w:rsidRPr="004A6D27">
        <w:rPr>
          <w:rFonts w:ascii="Garamond" w:eastAsia="Times New Roman" w:hAnsi="Garamond" w:cs="Times New Roman"/>
          <w:i/>
          <w:iCs/>
          <w:lang w:val="es-ES"/>
        </w:rPr>
        <w:t xml:space="preserve">. </w:t>
      </w:r>
    </w:p>
    <w:p w14:paraId="56FB0F68" w14:textId="77777777" w:rsidR="004A6D27" w:rsidRPr="004A6D27" w:rsidRDefault="004A6D27" w:rsidP="004A6D27">
      <w:pPr>
        <w:spacing w:after="0" w:line="240" w:lineRule="auto"/>
        <w:rPr>
          <w:rFonts w:ascii="Garamond" w:hAnsi="Garamond"/>
          <w:lang w:val="es-ES"/>
        </w:rPr>
      </w:pPr>
    </w:p>
    <w:p w14:paraId="788AF3C7" w14:textId="77777777" w:rsidR="004A6D27" w:rsidRPr="004A6D27" w:rsidRDefault="004A6D27" w:rsidP="004A6D27">
      <w:pPr>
        <w:spacing w:after="0" w:line="240" w:lineRule="auto"/>
        <w:rPr>
          <w:rFonts w:ascii="Garamond" w:eastAsia="Times New Roman" w:hAnsi="Garamond" w:cs="Times New Roman"/>
          <w:lang w:val="es-ES"/>
        </w:rPr>
      </w:pPr>
      <w:r w:rsidRPr="004A6D27">
        <w:rPr>
          <w:rFonts w:ascii="Garamond" w:eastAsia="Times New Roman" w:hAnsi="Garamond" w:cs="Times New Roman"/>
          <w:lang w:val="es-ES"/>
        </w:rPr>
        <w:t>“</w:t>
      </w:r>
      <w:proofErr w:type="spellStart"/>
      <w:r w:rsidRPr="004A6D27">
        <w:rPr>
          <w:rFonts w:ascii="Garamond" w:eastAsia="Times New Roman" w:hAnsi="Garamond" w:cs="Times New Roman"/>
          <w:lang w:val="es-ES"/>
        </w:rPr>
        <w:t>Don't</w:t>
      </w:r>
      <w:proofErr w:type="spellEnd"/>
      <w:r w:rsidRPr="004A6D27">
        <w:rPr>
          <w:rFonts w:ascii="Garamond" w:eastAsia="Times New Roman" w:hAnsi="Garamond" w:cs="Times New Roman"/>
          <w:lang w:val="es-ES"/>
        </w:rPr>
        <w:t xml:space="preserve"> </w:t>
      </w:r>
      <w:proofErr w:type="spellStart"/>
      <w:r w:rsidRPr="004A6D27">
        <w:rPr>
          <w:rFonts w:ascii="Garamond" w:eastAsia="Times New Roman" w:hAnsi="Garamond" w:cs="Times New Roman"/>
          <w:lang w:val="es-ES"/>
        </w:rPr>
        <w:t>Panic</w:t>
      </w:r>
      <w:proofErr w:type="spellEnd"/>
      <w:r w:rsidRPr="004A6D27">
        <w:rPr>
          <w:rFonts w:ascii="Garamond" w:eastAsia="Times New Roman" w:hAnsi="Garamond" w:cs="Times New Roman"/>
          <w:lang w:val="es-ES"/>
        </w:rPr>
        <w:t xml:space="preserve">” [“No tengan pánico”] está escrito en letras grandes y amistosas en la portada del libro, </w:t>
      </w:r>
      <w:proofErr w:type="spellStart"/>
      <w:r w:rsidRPr="004A6D27">
        <w:rPr>
          <w:rFonts w:ascii="Garamond" w:eastAsia="Times New Roman" w:hAnsi="Garamond" w:cs="Times New Roman"/>
          <w:lang w:val="es-ES"/>
        </w:rPr>
        <w:t>The</w:t>
      </w:r>
      <w:proofErr w:type="spellEnd"/>
      <w:r w:rsidRPr="004A6D27">
        <w:rPr>
          <w:rFonts w:ascii="Garamond" w:eastAsia="Times New Roman" w:hAnsi="Garamond" w:cs="Times New Roman"/>
          <w:lang w:val="es-ES"/>
        </w:rPr>
        <w:t xml:space="preserve"> </w:t>
      </w:r>
      <w:proofErr w:type="spellStart"/>
      <w:r w:rsidRPr="004A6D27">
        <w:rPr>
          <w:rFonts w:ascii="Garamond" w:eastAsia="Times New Roman" w:hAnsi="Garamond" w:cs="Times New Roman"/>
          <w:lang w:val="es-ES"/>
        </w:rPr>
        <w:t>Hitchhiker's</w:t>
      </w:r>
      <w:proofErr w:type="spellEnd"/>
      <w:r w:rsidRPr="004A6D27">
        <w:rPr>
          <w:rFonts w:ascii="Garamond" w:eastAsia="Times New Roman" w:hAnsi="Garamond" w:cs="Times New Roman"/>
          <w:lang w:val="es-ES"/>
        </w:rPr>
        <w:t xml:space="preserve"> </w:t>
      </w:r>
      <w:r w:rsidRPr="004A6D27">
        <w:rPr>
          <w:rFonts w:ascii="Garamond" w:eastAsia="Times New Roman" w:hAnsi="Garamond" w:cs="Times New Roman"/>
          <w:i/>
          <w:iCs/>
          <w:lang w:val="es-ES"/>
        </w:rPr>
        <w:t xml:space="preserve">Guide </w:t>
      </w:r>
      <w:proofErr w:type="spellStart"/>
      <w:r w:rsidRPr="004A6D27">
        <w:rPr>
          <w:rFonts w:ascii="Garamond" w:eastAsia="Times New Roman" w:hAnsi="Garamond" w:cs="Times New Roman"/>
          <w:i/>
          <w:iCs/>
          <w:lang w:val="es-ES"/>
        </w:rPr>
        <w:t>to</w:t>
      </w:r>
      <w:proofErr w:type="spellEnd"/>
      <w:r w:rsidRPr="004A6D27">
        <w:rPr>
          <w:rFonts w:ascii="Garamond" w:eastAsia="Times New Roman" w:hAnsi="Garamond" w:cs="Times New Roman"/>
          <w:i/>
          <w:iCs/>
          <w:lang w:val="es-ES"/>
        </w:rPr>
        <w:t xml:space="preserve"> </w:t>
      </w:r>
      <w:proofErr w:type="spellStart"/>
      <w:r w:rsidRPr="004A6D27">
        <w:rPr>
          <w:rFonts w:ascii="Garamond" w:eastAsia="Times New Roman" w:hAnsi="Garamond" w:cs="Times New Roman"/>
          <w:i/>
          <w:iCs/>
          <w:lang w:val="es-ES"/>
        </w:rPr>
        <w:t>the</w:t>
      </w:r>
      <w:proofErr w:type="spellEnd"/>
      <w:r w:rsidRPr="004A6D27">
        <w:rPr>
          <w:rFonts w:ascii="Garamond" w:eastAsia="Times New Roman" w:hAnsi="Garamond" w:cs="Times New Roman"/>
          <w:i/>
          <w:iCs/>
          <w:lang w:val="es-ES"/>
        </w:rPr>
        <w:t xml:space="preserve"> Galaxy</w:t>
      </w:r>
      <w:r w:rsidRPr="004A6D27">
        <w:rPr>
          <w:rFonts w:ascii="Garamond" w:eastAsia="Times New Roman" w:hAnsi="Garamond" w:cs="Times New Roman"/>
          <w:lang w:val="es-ES"/>
        </w:rPr>
        <w:t>, una enciclopedia electrónica ficticia que es el objeto central de una novela del mismo nombre escrita por Douglas Adams. El ángel en la tumba en el Evangelio de Mateo dice esencialmente la misma frase en su saludo: “No tengan miedo”. Inmediatamente después de esto en el Evangelio de Mateo, Jesús también comienza su encuentro de resurrección con María y María [“la Magdalena y la otra María”] diciendo: “No tengan miedo”. Así como Douglas Adams emplea “</w:t>
      </w:r>
      <w:proofErr w:type="spellStart"/>
      <w:r w:rsidRPr="004A6D27">
        <w:rPr>
          <w:rFonts w:ascii="Garamond" w:eastAsia="Times New Roman" w:hAnsi="Garamond" w:cs="Times New Roman"/>
          <w:lang w:val="es-ES"/>
        </w:rPr>
        <w:t>Don't</w:t>
      </w:r>
      <w:proofErr w:type="spellEnd"/>
      <w:r w:rsidRPr="004A6D27">
        <w:rPr>
          <w:rFonts w:ascii="Garamond" w:eastAsia="Times New Roman" w:hAnsi="Garamond" w:cs="Times New Roman"/>
          <w:lang w:val="es-ES"/>
        </w:rPr>
        <w:t xml:space="preserve"> </w:t>
      </w:r>
      <w:proofErr w:type="spellStart"/>
      <w:r w:rsidRPr="004A6D27">
        <w:rPr>
          <w:rFonts w:ascii="Garamond" w:eastAsia="Times New Roman" w:hAnsi="Garamond" w:cs="Times New Roman"/>
          <w:lang w:val="es-ES"/>
        </w:rPr>
        <w:t>Panic</w:t>
      </w:r>
      <w:proofErr w:type="spellEnd"/>
      <w:r w:rsidRPr="004A6D27">
        <w:rPr>
          <w:rFonts w:ascii="Garamond" w:eastAsia="Times New Roman" w:hAnsi="Garamond" w:cs="Times New Roman"/>
          <w:lang w:val="es-ES"/>
        </w:rPr>
        <w:t>” para invitar al lector al asombro y la anticipación en la historia de su novela, así a nosotros se nos invita a profundizar en nuestra propia historia, a preguntarnos qué amenazas enfrentan nuestros testigos de la resurrección cuando tanto el ángel como el Jesús regresado comienzan con “No tengan miedo”.</w:t>
      </w:r>
    </w:p>
    <w:p w14:paraId="05B701D2" w14:textId="77777777" w:rsidR="004A6D27" w:rsidRPr="004A6D27" w:rsidRDefault="004A6D27" w:rsidP="004A6D27">
      <w:pPr>
        <w:spacing w:after="0" w:line="240" w:lineRule="auto"/>
        <w:rPr>
          <w:rFonts w:ascii="Garamond" w:hAnsi="Garamond"/>
          <w:lang w:val="es-ES"/>
        </w:rPr>
      </w:pPr>
    </w:p>
    <w:p w14:paraId="58CD97C0" w14:textId="77777777" w:rsidR="004A6D27" w:rsidRPr="004A6D27" w:rsidRDefault="004A6D27" w:rsidP="004A6D27">
      <w:pPr>
        <w:spacing w:after="0" w:line="240" w:lineRule="auto"/>
        <w:rPr>
          <w:rFonts w:ascii="Garamond" w:hAnsi="Garamond"/>
          <w:lang w:val="es-ES"/>
        </w:rPr>
      </w:pPr>
      <w:r w:rsidRPr="004A6D27">
        <w:rPr>
          <w:rFonts w:ascii="Garamond" w:eastAsia="Times New Roman" w:hAnsi="Garamond" w:cs="Times New Roman"/>
          <w:lang w:val="es-ES"/>
        </w:rPr>
        <w:t>¿Qué tenían que temer María y María? ¿Fue la apariencia brillante y sobrenatural de un mensajero celestial? Se sabe que los ángeles asustan a los mortales. ¿Era que el maestro que amaban y que habían visto asesinado en una cruz estaba ahora milagrosamente vivo? Esto hubiera sido suficiente. Los fantasmas y los zombis todavía surgen en los miedos humanos, especialmente si se trata de la aparición de un ser querido. Pero el ángel y Jesús conocen los temores más profundos que tienen María y María y los temores futuros que enfrentarán.</w:t>
      </w:r>
    </w:p>
    <w:p w14:paraId="254A7D97" w14:textId="77777777" w:rsidR="004A6D27" w:rsidRPr="004A6D27" w:rsidRDefault="004A6D27" w:rsidP="004A6D27">
      <w:pPr>
        <w:spacing w:after="0" w:line="240" w:lineRule="auto"/>
        <w:rPr>
          <w:rFonts w:ascii="Garamond" w:hAnsi="Garamond"/>
          <w:lang w:val="es-ES"/>
        </w:rPr>
      </w:pPr>
      <w:r w:rsidRPr="004A6D27">
        <w:rPr>
          <w:rFonts w:ascii="Garamond" w:eastAsia="Times New Roman" w:hAnsi="Garamond" w:cs="Times New Roman"/>
          <w:lang w:val="es-ES"/>
        </w:rPr>
        <w:lastRenderedPageBreak/>
        <w:t>“No tengan miedo” aborda su temor más profundo de que este encuentro podría resultar ser solo un sueño frágil: que después de tan felices noticias, la alfombra proverbial podría ser arrancada debajo de ellos, dejándoles peor que antes. Esta frase responde a sus temores de que después de compartir la Buena Nueva de la Vida Nueva, lo más probable es que se rían de ellos y sean humillados, rechazados por aquellos a quienes les hablan de su exuberante alegría.</w:t>
      </w:r>
    </w:p>
    <w:p w14:paraId="35C0D7C8" w14:textId="77777777" w:rsidR="004A6D27" w:rsidRPr="004A6D27" w:rsidRDefault="004A6D27" w:rsidP="004A6D27">
      <w:pPr>
        <w:spacing w:after="0" w:line="240" w:lineRule="auto"/>
        <w:rPr>
          <w:rFonts w:ascii="Garamond" w:hAnsi="Garamond"/>
          <w:lang w:val="es-ES"/>
        </w:rPr>
      </w:pPr>
    </w:p>
    <w:p w14:paraId="4222E9E6" w14:textId="77777777" w:rsidR="004A6D27" w:rsidRDefault="004A6D27" w:rsidP="004A6D27">
      <w:pPr>
        <w:spacing w:after="0" w:line="240" w:lineRule="auto"/>
        <w:rPr>
          <w:rFonts w:ascii="Garamond" w:eastAsia="Times New Roman" w:hAnsi="Garamond" w:cs="Times New Roman"/>
          <w:lang w:val="es-ES"/>
        </w:rPr>
      </w:pPr>
      <w:r w:rsidRPr="004A6D27">
        <w:rPr>
          <w:rFonts w:ascii="Garamond" w:eastAsia="Times New Roman" w:hAnsi="Garamond" w:cs="Times New Roman"/>
          <w:lang w:val="es-ES"/>
        </w:rPr>
        <w:t>Por supuesto, ninguno de estos temores es mutuamente excluyente. “No tengan miedo” aborda todos los miedos de María y María, todos a la vez. Tales encuentros de resurrección nos recuerdan que el dolor y la revelación son acumulativos. Los humanos experimentamos nuestros miedos, penas, esperanzas y nuevos descubrimientos en un continuo en constante expansión.</w:t>
      </w:r>
    </w:p>
    <w:p w14:paraId="5A501483" w14:textId="77777777" w:rsidR="004A6D27" w:rsidRPr="004A6D27" w:rsidRDefault="004A6D27" w:rsidP="004A6D27">
      <w:pPr>
        <w:spacing w:after="0" w:line="240" w:lineRule="auto"/>
        <w:rPr>
          <w:rFonts w:ascii="Garamond" w:hAnsi="Garamond"/>
          <w:lang w:val="es-ES"/>
        </w:rPr>
      </w:pPr>
    </w:p>
    <w:p w14:paraId="5073F904" w14:textId="77777777" w:rsidR="004A6D27" w:rsidRPr="004A6D27" w:rsidRDefault="004A6D27" w:rsidP="004A6D27">
      <w:pPr>
        <w:spacing w:after="0" w:line="240" w:lineRule="auto"/>
        <w:rPr>
          <w:rFonts w:ascii="Garamond" w:hAnsi="Garamond"/>
          <w:lang w:val="es-ES"/>
        </w:rPr>
      </w:pPr>
      <w:r w:rsidRPr="004A6D27">
        <w:rPr>
          <w:rFonts w:ascii="Garamond" w:eastAsia="Times New Roman" w:hAnsi="Garamond" w:cs="Times New Roman"/>
          <w:lang w:val="es-ES"/>
        </w:rPr>
        <w:t>En el encuentro de la resurrección de Cristo, se nos ofrece el dolor y la alegría de experimentar un multiverso de realidades, todas al mismo tiempo. Porque la nuestra no es una novela de ficción sino una historia cimentada en los testigos originales que lo escucharon, “No tengan miedo” se nos dice directamente, invitándonos a confiar en quien está frente a nosotros diciendo estas palabras. Esta invitación en labios santos nos llega ahora a través del continuo acumulativo, dos milenios después, todavía hablando directamente a nuestros miedos de múltiples capas y multigeneracionales, ahora mismo, en nuestro tiempo y en nuestro espacio.</w:t>
      </w:r>
    </w:p>
    <w:p w14:paraId="0C24EDD7" w14:textId="77777777" w:rsidR="004A6D27" w:rsidRPr="004A6D27" w:rsidRDefault="004A6D27" w:rsidP="004A6D27">
      <w:pPr>
        <w:spacing w:after="0" w:line="240" w:lineRule="auto"/>
        <w:rPr>
          <w:rFonts w:ascii="Garamond" w:hAnsi="Garamond"/>
          <w:lang w:val="es-ES"/>
        </w:rPr>
      </w:pPr>
    </w:p>
    <w:p w14:paraId="459DEAAB" w14:textId="4D2FC7BF" w:rsidR="004A6D27" w:rsidRDefault="004A6D27" w:rsidP="004A6D27">
      <w:pPr>
        <w:spacing w:after="0" w:line="240" w:lineRule="auto"/>
        <w:rPr>
          <w:rFonts w:ascii="Garamond" w:hAnsi="Garamond"/>
          <w:lang w:val="es-ES"/>
        </w:rPr>
      </w:pPr>
      <w:r w:rsidRPr="004A6D27">
        <w:rPr>
          <w:rFonts w:ascii="Garamond" w:eastAsia="Times New Roman" w:hAnsi="Garamond" w:cs="Times New Roman"/>
          <w:lang w:val="es-ES"/>
        </w:rPr>
        <w:t>Cristo resucitado se encuentra con nosotros en una acogida que aborda todos nuestros miedos. Su saludo no ignora, sino que incluye todas las crucifixiones que hemos soportado y todas las resurrecciones que hemos conocido, incluida la suya. Con María y María, seguimos con sentimientos superpuestos en nosotros, tanto miedo como gran alegría. Y corremos, confiando siempre en aquel que nos lleva, siempre, del pánico a la paz.</w:t>
      </w:r>
    </w:p>
    <w:p w14:paraId="5B8621E5" w14:textId="77777777" w:rsidR="004A6D27" w:rsidRPr="004A6D27" w:rsidRDefault="004A6D27" w:rsidP="004A6D27">
      <w:pPr>
        <w:spacing w:after="0" w:line="240" w:lineRule="auto"/>
        <w:rPr>
          <w:rFonts w:ascii="Garamond" w:hAnsi="Garamond"/>
          <w:lang w:val="es-ES"/>
        </w:rPr>
      </w:pPr>
    </w:p>
    <w:p w14:paraId="56408C25" w14:textId="36C40307" w:rsidR="004A6D27" w:rsidRPr="004A6D27" w:rsidRDefault="004A6D27" w:rsidP="004A6D27">
      <w:pPr>
        <w:spacing w:line="240" w:lineRule="auto"/>
        <w:rPr>
          <w:rFonts w:ascii="Garamond" w:hAnsi="Garamond"/>
          <w:i/>
          <w:iCs/>
          <w:lang w:val="es-ES"/>
        </w:rPr>
      </w:pPr>
      <w:r w:rsidRPr="004A6D27">
        <w:rPr>
          <w:rFonts w:ascii="Garamond" w:hAnsi="Garamond"/>
          <w:noProof/>
          <w:lang w:val="es-ES"/>
        </w:rPr>
        <w:drawing>
          <wp:anchor distT="0" distB="0" distL="114300" distR="114300" simplePos="0" relativeHeight="251659264" behindDoc="0" locked="0" layoutInCell="1" allowOverlap="1" wp14:anchorId="054D421C" wp14:editId="36D15970">
            <wp:simplePos x="0" y="0"/>
            <wp:positionH relativeFrom="column">
              <wp:posOffset>3175</wp:posOffset>
            </wp:positionH>
            <wp:positionV relativeFrom="paragraph">
              <wp:posOffset>85206</wp:posOffset>
            </wp:positionV>
            <wp:extent cx="836930" cy="836930"/>
            <wp:effectExtent l="0" t="0" r="1270" b="1270"/>
            <wp:wrapSquare wrapText="bothSides"/>
            <wp:docPr id="1448172639" name="Picture 2" descr="A picture containing person,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person, person, wall, indoor&#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836930" cy="836930"/>
                    </a:xfrm>
                    <a:prstGeom prst="rect">
                      <a:avLst/>
                    </a:prstGeom>
                    <a:noFill/>
                  </pic:spPr>
                </pic:pic>
              </a:graphicData>
            </a:graphic>
            <wp14:sizeRelH relativeFrom="margin">
              <wp14:pctWidth>0</wp14:pctWidth>
            </wp14:sizeRelH>
            <wp14:sizeRelV relativeFrom="margin">
              <wp14:pctHeight>0</wp14:pctHeight>
            </wp14:sizeRelV>
          </wp:anchor>
        </w:drawing>
      </w:r>
      <w:r w:rsidRPr="004A6D27">
        <w:rPr>
          <w:rFonts w:ascii="Garamond" w:eastAsia="Times New Roman" w:hAnsi="Garamond" w:cs="Times New Roman"/>
          <w:i/>
          <w:iCs/>
          <w:lang w:val="es-ES"/>
        </w:rPr>
        <w:t>Esta reflexión, “</w:t>
      </w:r>
      <w:proofErr w:type="spellStart"/>
      <w:r w:rsidRPr="004A6D27">
        <w:rPr>
          <w:rFonts w:ascii="Garamond" w:eastAsia="Times New Roman" w:hAnsi="Garamond" w:cs="Times New Roman"/>
          <w:i/>
          <w:iCs/>
          <w:lang w:val="es-ES"/>
        </w:rPr>
        <w:t>Don't</w:t>
      </w:r>
      <w:proofErr w:type="spellEnd"/>
      <w:r w:rsidRPr="004A6D27">
        <w:rPr>
          <w:rFonts w:ascii="Garamond" w:eastAsia="Times New Roman" w:hAnsi="Garamond" w:cs="Times New Roman"/>
          <w:i/>
          <w:iCs/>
          <w:lang w:val="es-ES"/>
        </w:rPr>
        <w:t xml:space="preserve"> </w:t>
      </w:r>
      <w:proofErr w:type="spellStart"/>
      <w:r w:rsidRPr="004A6D27">
        <w:rPr>
          <w:rFonts w:ascii="Garamond" w:eastAsia="Times New Roman" w:hAnsi="Garamond" w:cs="Times New Roman"/>
          <w:i/>
          <w:iCs/>
          <w:lang w:val="es-ES"/>
        </w:rPr>
        <w:t>Panic</w:t>
      </w:r>
      <w:proofErr w:type="spellEnd"/>
      <w:r w:rsidRPr="004A6D27">
        <w:rPr>
          <w:rFonts w:ascii="Garamond" w:eastAsia="Times New Roman" w:hAnsi="Garamond" w:cs="Times New Roman"/>
          <w:i/>
          <w:iCs/>
          <w:lang w:val="es-ES"/>
        </w:rPr>
        <w:t xml:space="preserve">”, fue escrita por el </w:t>
      </w:r>
      <w:r w:rsidRPr="004A6D27">
        <w:rPr>
          <w:rFonts w:ascii="Garamond" w:eastAsia="Times New Roman" w:hAnsi="Garamond" w:cs="Times New Roman"/>
          <w:b/>
          <w:bCs/>
          <w:i/>
          <w:iCs/>
          <w:lang w:val="es-ES"/>
        </w:rPr>
        <w:t xml:space="preserve">Rvdmo. Matthew </w:t>
      </w:r>
      <w:proofErr w:type="spellStart"/>
      <w:r w:rsidRPr="004A6D27">
        <w:rPr>
          <w:rFonts w:ascii="Garamond" w:eastAsia="Times New Roman" w:hAnsi="Garamond" w:cs="Times New Roman"/>
          <w:b/>
          <w:bCs/>
          <w:i/>
          <w:iCs/>
          <w:lang w:val="es-ES"/>
        </w:rPr>
        <w:t>Cowden</w:t>
      </w:r>
      <w:proofErr w:type="spellEnd"/>
      <w:r w:rsidRPr="004A6D27">
        <w:rPr>
          <w:rFonts w:ascii="Garamond" w:eastAsia="Times New Roman" w:hAnsi="Garamond" w:cs="Times New Roman"/>
          <w:i/>
          <w:iCs/>
          <w:lang w:val="es-ES"/>
        </w:rPr>
        <w:t xml:space="preserve">, obispo de Virginia Occidental. </w:t>
      </w:r>
      <w:proofErr w:type="spellStart"/>
      <w:r w:rsidRPr="004A6D27">
        <w:rPr>
          <w:rFonts w:ascii="Garamond" w:eastAsia="Times New Roman" w:hAnsi="Garamond" w:cs="Times New Roman"/>
          <w:i/>
          <w:iCs/>
          <w:lang w:val="es-ES"/>
        </w:rPr>
        <w:t>Cowden</w:t>
      </w:r>
      <w:proofErr w:type="spellEnd"/>
      <w:r w:rsidRPr="004A6D27">
        <w:rPr>
          <w:rFonts w:ascii="Garamond" w:eastAsia="Times New Roman" w:hAnsi="Garamond" w:cs="Times New Roman"/>
          <w:i/>
          <w:iCs/>
          <w:lang w:val="es-ES"/>
        </w:rPr>
        <w:t xml:space="preserve"> se desempeñó anteriormente como rector de la Iglesia Episcopal de San Miguel en South Bend, Indiana. Su gozo consiste en escoger a la próxima generación de sacerdotes como pastores potentes y predicadores poderosos.</w:t>
      </w:r>
    </w:p>
    <w:p w14:paraId="0AAE6BFD" w14:textId="77777777" w:rsidR="004A6D27" w:rsidRPr="004A6D27" w:rsidRDefault="004A6D27" w:rsidP="004A6D27">
      <w:pPr>
        <w:spacing w:after="0" w:line="240" w:lineRule="auto"/>
        <w:rPr>
          <w:rFonts w:ascii="Garamond" w:hAnsi="Garamond"/>
          <w:lang w:val="es-ES"/>
        </w:rPr>
      </w:pPr>
      <w:r w:rsidRPr="004A6D27">
        <w:rPr>
          <w:rFonts w:ascii="Garamond" w:eastAsia="Times New Roman" w:hAnsi="Garamond" w:cs="Times New Roman"/>
          <w:lang w:val="es-ES"/>
        </w:rPr>
        <w:t>“No tengan miedo” aborda su temor más profundo de que este encuentro podría resultar ser solo un sueño frágil: que después de tan felices noticias, la alfombra proverbial podría ser arrancada debajo de ellos, dejándoles peor que antes. Esta frase responde a sus temores de que después de compartir la Buena Nueva de la Vida Nueva, lo más probable es que se rían de ellos y sean humillados, rechazados por aquellos a quienes les hablan de su exuberante alegría.</w:t>
      </w:r>
    </w:p>
    <w:p w14:paraId="607173D8" w14:textId="77777777" w:rsidR="004A6D27" w:rsidRPr="004A6D27" w:rsidRDefault="004A6D27" w:rsidP="004A6D27">
      <w:pPr>
        <w:spacing w:after="0" w:line="240" w:lineRule="auto"/>
        <w:rPr>
          <w:rFonts w:ascii="Garamond" w:hAnsi="Garamond"/>
          <w:lang w:val="es-ES"/>
        </w:rPr>
      </w:pPr>
    </w:p>
    <w:p w14:paraId="7B760260" w14:textId="77777777" w:rsidR="004A6D27" w:rsidRDefault="004A6D27" w:rsidP="004A6D27">
      <w:pPr>
        <w:spacing w:after="0" w:line="240" w:lineRule="auto"/>
        <w:rPr>
          <w:rFonts w:ascii="Garamond" w:eastAsia="Times New Roman" w:hAnsi="Garamond" w:cs="Times New Roman"/>
          <w:lang w:val="es-ES"/>
        </w:rPr>
      </w:pPr>
      <w:r w:rsidRPr="004A6D27">
        <w:rPr>
          <w:rFonts w:ascii="Garamond" w:eastAsia="Times New Roman" w:hAnsi="Garamond" w:cs="Times New Roman"/>
          <w:lang w:val="es-ES"/>
        </w:rPr>
        <w:t>Por supuesto, ninguno de estos temores es mutuamente excluyente. “No tengan miedo” aborda todos los miedos de María y María, todos a la vez. Tales encuentros de resurrección nos recuerdan que el dolor y la revelación son acumulativos. Los humanos experimentamos nuestros miedos, penas, esperanzas y nuevos descubrimientos en un continuo en constante expansión.</w:t>
      </w:r>
    </w:p>
    <w:p w14:paraId="79462611" w14:textId="77777777" w:rsidR="004A6D27" w:rsidRPr="004A6D27" w:rsidRDefault="004A6D27" w:rsidP="004A6D27">
      <w:pPr>
        <w:spacing w:after="0" w:line="240" w:lineRule="auto"/>
        <w:rPr>
          <w:rFonts w:ascii="Garamond" w:hAnsi="Garamond"/>
          <w:lang w:val="es-ES"/>
        </w:rPr>
      </w:pPr>
    </w:p>
    <w:p w14:paraId="132F4A7F" w14:textId="77777777" w:rsidR="004A6D27" w:rsidRPr="004A6D27" w:rsidRDefault="004A6D27" w:rsidP="004A6D27">
      <w:pPr>
        <w:spacing w:after="0" w:line="240" w:lineRule="auto"/>
        <w:rPr>
          <w:rFonts w:ascii="Garamond" w:hAnsi="Garamond"/>
          <w:lang w:val="es-ES"/>
        </w:rPr>
      </w:pPr>
      <w:r w:rsidRPr="004A6D27">
        <w:rPr>
          <w:rFonts w:ascii="Garamond" w:eastAsia="Times New Roman" w:hAnsi="Garamond" w:cs="Times New Roman"/>
          <w:lang w:val="es-ES"/>
        </w:rPr>
        <w:t>En el encuentro de la resurrección de Cristo, se nos ofrece el dolor y la alegría de experimentar un multiverso de realidades, todas al mismo tiempo. Porque la nuestra no es una novela de ficción sino una historia cimentada en los testigos originales que lo escucharon, “No tengan miedo” se nos dice directamente, invitándonos a confiar en quien está frente a nosotros diciendo estas palabras. Esta invitación en labios santos nos llega ahora a través del continuo acumulativo, dos milenios después, todavía hablando directamente a nuestros miedos de múltiples capas y multigeneracionales, ahora mismo, en nuestro tiempo y en nuestro espacio.</w:t>
      </w:r>
    </w:p>
    <w:p w14:paraId="1849A868" w14:textId="77777777" w:rsidR="004A6D27" w:rsidRPr="004A6D27" w:rsidRDefault="004A6D27" w:rsidP="004A6D27">
      <w:pPr>
        <w:spacing w:after="0" w:line="240" w:lineRule="auto"/>
        <w:rPr>
          <w:rFonts w:ascii="Garamond" w:hAnsi="Garamond"/>
          <w:lang w:val="es-ES"/>
        </w:rPr>
      </w:pPr>
    </w:p>
    <w:p w14:paraId="5CCE4F15" w14:textId="77777777" w:rsidR="004A6D27" w:rsidRDefault="004A6D27" w:rsidP="004A6D27">
      <w:pPr>
        <w:spacing w:after="0" w:line="240" w:lineRule="auto"/>
        <w:rPr>
          <w:rFonts w:ascii="Garamond" w:hAnsi="Garamond"/>
          <w:lang w:val="es-ES"/>
        </w:rPr>
      </w:pPr>
      <w:r w:rsidRPr="004A6D27">
        <w:rPr>
          <w:rFonts w:ascii="Garamond" w:eastAsia="Times New Roman" w:hAnsi="Garamond" w:cs="Times New Roman"/>
          <w:lang w:val="es-ES"/>
        </w:rPr>
        <w:t>Cristo resucitado se encuentra con nosotros en una acogida que aborda todos nuestros miedos. Su saludo no ignora, sino que incluye todas las crucifixiones que hemos soportado y todas las resurrecciones que hemos conocido, incluida la suya. Con María y María, seguimos con sentimientos superpuestos en nosotros, tanto miedo como gran alegría. Y corremos, confiando siempre en aquel que nos lleva, siempre, del pánico a la paz.</w:t>
      </w:r>
    </w:p>
    <w:p w14:paraId="71BCC665" w14:textId="77777777" w:rsidR="004A6D27" w:rsidRPr="004A6D27" w:rsidRDefault="004A6D27" w:rsidP="004A6D27">
      <w:pPr>
        <w:spacing w:after="0" w:line="240" w:lineRule="auto"/>
        <w:rPr>
          <w:rFonts w:ascii="Garamond" w:hAnsi="Garamond"/>
          <w:lang w:val="es-ES"/>
        </w:rPr>
      </w:pPr>
    </w:p>
    <w:p w14:paraId="6127A632" w14:textId="2A353D1B" w:rsidR="004A6D27" w:rsidRPr="004A6D27" w:rsidRDefault="004A6D27" w:rsidP="004A6D27">
      <w:pPr>
        <w:spacing w:line="240" w:lineRule="auto"/>
        <w:rPr>
          <w:rFonts w:ascii="Garamond" w:hAnsi="Garamond"/>
          <w:i/>
          <w:iCs/>
          <w:lang w:val="es-ES"/>
        </w:rPr>
      </w:pPr>
      <w:r w:rsidRPr="004A6D27">
        <w:rPr>
          <w:rFonts w:ascii="Garamond" w:hAnsi="Garamond"/>
          <w:noProof/>
          <w:lang w:val="es-ES"/>
        </w:rPr>
        <w:drawing>
          <wp:anchor distT="0" distB="0" distL="114300" distR="114300" simplePos="0" relativeHeight="251661312" behindDoc="0" locked="0" layoutInCell="1" allowOverlap="1" wp14:anchorId="07714C03" wp14:editId="207DCDF5">
            <wp:simplePos x="0" y="0"/>
            <wp:positionH relativeFrom="column">
              <wp:posOffset>3175</wp:posOffset>
            </wp:positionH>
            <wp:positionV relativeFrom="paragraph">
              <wp:posOffset>85206</wp:posOffset>
            </wp:positionV>
            <wp:extent cx="836930" cy="836930"/>
            <wp:effectExtent l="0" t="0" r="1270" b="1270"/>
            <wp:wrapSquare wrapText="bothSides"/>
            <wp:docPr id="4" name="Picture 4" descr="A picture containing person,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person, person, wall, indoor&#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836930" cy="836930"/>
                    </a:xfrm>
                    <a:prstGeom prst="rect">
                      <a:avLst/>
                    </a:prstGeom>
                    <a:noFill/>
                  </pic:spPr>
                </pic:pic>
              </a:graphicData>
            </a:graphic>
            <wp14:sizeRelH relativeFrom="margin">
              <wp14:pctWidth>0</wp14:pctWidth>
            </wp14:sizeRelH>
            <wp14:sizeRelV relativeFrom="margin">
              <wp14:pctHeight>0</wp14:pctHeight>
            </wp14:sizeRelV>
          </wp:anchor>
        </w:drawing>
      </w:r>
      <w:r w:rsidRPr="004A6D27">
        <w:rPr>
          <w:rFonts w:ascii="Garamond" w:eastAsia="Times New Roman" w:hAnsi="Garamond" w:cs="Times New Roman"/>
          <w:i/>
          <w:iCs/>
          <w:lang w:val="es-ES"/>
        </w:rPr>
        <w:t>Esta reflexión, “</w:t>
      </w:r>
      <w:proofErr w:type="spellStart"/>
      <w:r w:rsidRPr="004A6D27">
        <w:rPr>
          <w:rFonts w:ascii="Garamond" w:eastAsia="Times New Roman" w:hAnsi="Garamond" w:cs="Times New Roman"/>
          <w:i/>
          <w:iCs/>
          <w:lang w:val="es-ES"/>
        </w:rPr>
        <w:t>Don't</w:t>
      </w:r>
      <w:proofErr w:type="spellEnd"/>
      <w:r w:rsidRPr="004A6D27">
        <w:rPr>
          <w:rFonts w:ascii="Garamond" w:eastAsia="Times New Roman" w:hAnsi="Garamond" w:cs="Times New Roman"/>
          <w:i/>
          <w:iCs/>
          <w:lang w:val="es-ES"/>
        </w:rPr>
        <w:t xml:space="preserve"> </w:t>
      </w:r>
      <w:proofErr w:type="spellStart"/>
      <w:r w:rsidRPr="004A6D27">
        <w:rPr>
          <w:rFonts w:ascii="Garamond" w:eastAsia="Times New Roman" w:hAnsi="Garamond" w:cs="Times New Roman"/>
          <w:i/>
          <w:iCs/>
          <w:lang w:val="es-ES"/>
        </w:rPr>
        <w:t>Panic</w:t>
      </w:r>
      <w:proofErr w:type="spellEnd"/>
      <w:r w:rsidRPr="004A6D27">
        <w:rPr>
          <w:rFonts w:ascii="Garamond" w:eastAsia="Times New Roman" w:hAnsi="Garamond" w:cs="Times New Roman"/>
          <w:i/>
          <w:iCs/>
          <w:lang w:val="es-ES"/>
        </w:rPr>
        <w:t xml:space="preserve">”, fue escrita por el </w:t>
      </w:r>
      <w:r w:rsidRPr="004A6D27">
        <w:rPr>
          <w:rFonts w:ascii="Garamond" w:eastAsia="Times New Roman" w:hAnsi="Garamond" w:cs="Times New Roman"/>
          <w:b/>
          <w:bCs/>
          <w:i/>
          <w:iCs/>
          <w:lang w:val="es-ES"/>
        </w:rPr>
        <w:t xml:space="preserve">Rvdmo. Matthew </w:t>
      </w:r>
      <w:proofErr w:type="spellStart"/>
      <w:r w:rsidRPr="004A6D27">
        <w:rPr>
          <w:rFonts w:ascii="Garamond" w:eastAsia="Times New Roman" w:hAnsi="Garamond" w:cs="Times New Roman"/>
          <w:b/>
          <w:bCs/>
          <w:i/>
          <w:iCs/>
          <w:lang w:val="es-ES"/>
        </w:rPr>
        <w:t>Cowden</w:t>
      </w:r>
      <w:proofErr w:type="spellEnd"/>
      <w:r w:rsidRPr="004A6D27">
        <w:rPr>
          <w:rFonts w:ascii="Garamond" w:eastAsia="Times New Roman" w:hAnsi="Garamond" w:cs="Times New Roman"/>
          <w:i/>
          <w:iCs/>
          <w:lang w:val="es-ES"/>
        </w:rPr>
        <w:t xml:space="preserve">, obispo de Virginia Occidental. </w:t>
      </w:r>
      <w:proofErr w:type="spellStart"/>
      <w:r w:rsidRPr="004A6D27">
        <w:rPr>
          <w:rFonts w:ascii="Garamond" w:eastAsia="Times New Roman" w:hAnsi="Garamond" w:cs="Times New Roman"/>
          <w:i/>
          <w:iCs/>
          <w:lang w:val="es-ES"/>
        </w:rPr>
        <w:t>Cowden</w:t>
      </w:r>
      <w:proofErr w:type="spellEnd"/>
      <w:r w:rsidRPr="004A6D27">
        <w:rPr>
          <w:rFonts w:ascii="Garamond" w:eastAsia="Times New Roman" w:hAnsi="Garamond" w:cs="Times New Roman"/>
          <w:i/>
          <w:iCs/>
          <w:lang w:val="es-ES"/>
        </w:rPr>
        <w:t xml:space="preserve"> se desempeñó anteriormente como rector de la Iglesia Episcopal de San Miguel en South Bend, Indiana. Su gozo consiste en escoger a la próxima generación de sacerdotes como pastores potentes y predicadores poderosos.</w:t>
      </w:r>
    </w:p>
    <w:sectPr w:rsidR="004A6D27" w:rsidRPr="004A6D27"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35D7" w14:textId="77777777" w:rsidR="008D4746" w:rsidRDefault="008D4746" w:rsidP="005040FC">
      <w:r>
        <w:separator/>
      </w:r>
    </w:p>
  </w:endnote>
  <w:endnote w:type="continuationSeparator" w:id="0">
    <w:p w14:paraId="5BC94611" w14:textId="77777777" w:rsidR="008D4746" w:rsidRDefault="008D474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4CCE" w14:textId="77777777" w:rsidR="008D4746" w:rsidRDefault="008D4746" w:rsidP="005040FC">
      <w:r>
        <w:separator/>
      </w:r>
    </w:p>
  </w:footnote>
  <w:footnote w:type="continuationSeparator" w:id="0">
    <w:p w14:paraId="45AA0E9F" w14:textId="77777777" w:rsidR="008D4746" w:rsidRDefault="008D474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4"/>
  </w:num>
  <w:num w:numId="3" w16cid:durableId="1540705237">
    <w:abstractNumId w:val="3"/>
  </w:num>
  <w:num w:numId="4" w16cid:durableId="733234300">
    <w:abstractNumId w:val="18"/>
  </w:num>
  <w:num w:numId="5" w16cid:durableId="323897012">
    <w:abstractNumId w:val="5"/>
  </w:num>
  <w:num w:numId="6" w16cid:durableId="417992175">
    <w:abstractNumId w:val="20"/>
  </w:num>
  <w:num w:numId="7" w16cid:durableId="776415095">
    <w:abstractNumId w:val="8"/>
  </w:num>
  <w:num w:numId="8" w16cid:durableId="913245787">
    <w:abstractNumId w:val="12"/>
  </w:num>
  <w:num w:numId="9" w16cid:durableId="1310591580">
    <w:abstractNumId w:val="6"/>
  </w:num>
  <w:num w:numId="10" w16cid:durableId="1926570844">
    <w:abstractNumId w:val="10"/>
  </w:num>
  <w:num w:numId="11" w16cid:durableId="1006324194">
    <w:abstractNumId w:val="13"/>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5"/>
  </w:num>
  <w:num w:numId="17" w16cid:durableId="1224020728">
    <w:abstractNumId w:val="16"/>
  </w:num>
  <w:num w:numId="18" w16cid:durableId="644548409">
    <w:abstractNumId w:val="4"/>
  </w:num>
  <w:num w:numId="19" w16cid:durableId="1644968002">
    <w:abstractNumId w:val="19"/>
  </w:num>
  <w:num w:numId="20" w16cid:durableId="1669168390">
    <w:abstractNumId w:val="21"/>
  </w:num>
  <w:num w:numId="21" w16cid:durableId="222759561">
    <w:abstractNumId w:val="22"/>
  </w:num>
  <w:num w:numId="22" w16cid:durableId="102002438">
    <w:abstractNumId w:val="11"/>
  </w:num>
  <w:num w:numId="23" w16cid:durableId="2847757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521E"/>
    <w:rsid w:val="00037CF1"/>
    <w:rsid w:val="00051D8C"/>
    <w:rsid w:val="00053486"/>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97DC4"/>
    <w:rsid w:val="001B5F74"/>
    <w:rsid w:val="001C2BAE"/>
    <w:rsid w:val="001D00DE"/>
    <w:rsid w:val="001D427C"/>
    <w:rsid w:val="001E5E43"/>
    <w:rsid w:val="001F7A0B"/>
    <w:rsid w:val="00211C09"/>
    <w:rsid w:val="00242594"/>
    <w:rsid w:val="00246065"/>
    <w:rsid w:val="00251E10"/>
    <w:rsid w:val="00255A08"/>
    <w:rsid w:val="0025751B"/>
    <w:rsid w:val="00257769"/>
    <w:rsid w:val="00275099"/>
    <w:rsid w:val="00276726"/>
    <w:rsid w:val="00277644"/>
    <w:rsid w:val="00290470"/>
    <w:rsid w:val="002A1E9A"/>
    <w:rsid w:val="002B037E"/>
    <w:rsid w:val="002B600D"/>
    <w:rsid w:val="002B6733"/>
    <w:rsid w:val="002C142E"/>
    <w:rsid w:val="002C4D2A"/>
    <w:rsid w:val="002D08B4"/>
    <w:rsid w:val="002D717A"/>
    <w:rsid w:val="002F1176"/>
    <w:rsid w:val="002F17A2"/>
    <w:rsid w:val="002F6AB5"/>
    <w:rsid w:val="0030447B"/>
    <w:rsid w:val="0030471D"/>
    <w:rsid w:val="0031667B"/>
    <w:rsid w:val="00330971"/>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C8D"/>
    <w:rsid w:val="003A6E16"/>
    <w:rsid w:val="003B44EB"/>
    <w:rsid w:val="003B6B1B"/>
    <w:rsid w:val="003C45B7"/>
    <w:rsid w:val="003D72EF"/>
    <w:rsid w:val="003E0181"/>
    <w:rsid w:val="003E0467"/>
    <w:rsid w:val="003F4B71"/>
    <w:rsid w:val="0040019E"/>
    <w:rsid w:val="00404464"/>
    <w:rsid w:val="00414038"/>
    <w:rsid w:val="00426130"/>
    <w:rsid w:val="00426157"/>
    <w:rsid w:val="00427925"/>
    <w:rsid w:val="0044375E"/>
    <w:rsid w:val="004727C4"/>
    <w:rsid w:val="00476C40"/>
    <w:rsid w:val="00497B05"/>
    <w:rsid w:val="004A6D27"/>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705A4E"/>
    <w:rsid w:val="00707439"/>
    <w:rsid w:val="00720D72"/>
    <w:rsid w:val="00723C24"/>
    <w:rsid w:val="00731E51"/>
    <w:rsid w:val="007342AE"/>
    <w:rsid w:val="00743068"/>
    <w:rsid w:val="00745189"/>
    <w:rsid w:val="00745B12"/>
    <w:rsid w:val="0075381B"/>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D4746"/>
    <w:rsid w:val="008E2805"/>
    <w:rsid w:val="008F7ABC"/>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76F9B"/>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1638B"/>
    <w:rsid w:val="00B241AF"/>
    <w:rsid w:val="00B2490E"/>
    <w:rsid w:val="00B42A60"/>
    <w:rsid w:val="00B42E07"/>
    <w:rsid w:val="00B516C0"/>
    <w:rsid w:val="00B530C5"/>
    <w:rsid w:val="00B63849"/>
    <w:rsid w:val="00B7156C"/>
    <w:rsid w:val="00B813CD"/>
    <w:rsid w:val="00B902FE"/>
    <w:rsid w:val="00B907C0"/>
    <w:rsid w:val="00BA04C8"/>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B4D"/>
    <w:rsid w:val="00D23D66"/>
    <w:rsid w:val="00D25BA2"/>
    <w:rsid w:val="00D25EC2"/>
    <w:rsid w:val="00D35F97"/>
    <w:rsid w:val="00D576A1"/>
    <w:rsid w:val="00D614F9"/>
    <w:rsid w:val="00D622F7"/>
    <w:rsid w:val="00D624F7"/>
    <w:rsid w:val="00D70FCF"/>
    <w:rsid w:val="00D725AE"/>
    <w:rsid w:val="00D72EAD"/>
    <w:rsid w:val="00D92B01"/>
    <w:rsid w:val="00D9625A"/>
    <w:rsid w:val="00DA0FBA"/>
    <w:rsid w:val="00DA6531"/>
    <w:rsid w:val="00DB085A"/>
    <w:rsid w:val="00DC190C"/>
    <w:rsid w:val="00DD1322"/>
    <w:rsid w:val="00DD292B"/>
    <w:rsid w:val="00DE31C6"/>
    <w:rsid w:val="00DF0A72"/>
    <w:rsid w:val="00DF46E5"/>
    <w:rsid w:val="00DF4BF2"/>
    <w:rsid w:val="00DF7217"/>
    <w:rsid w:val="00E3128E"/>
    <w:rsid w:val="00E316C9"/>
    <w:rsid w:val="00E356B4"/>
    <w:rsid w:val="00E40546"/>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EF3B38"/>
    <w:rsid w:val="00F07A5D"/>
    <w:rsid w:val="00F24A3B"/>
    <w:rsid w:val="00F37EFA"/>
    <w:rsid w:val="00F4346C"/>
    <w:rsid w:val="00F50DF4"/>
    <w:rsid w:val="00F53567"/>
    <w:rsid w:val="00F540B1"/>
    <w:rsid w:val="00F540DB"/>
    <w:rsid w:val="00F548B5"/>
    <w:rsid w:val="00F60659"/>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paragraph" w:customStyle="1" w:styleId="Default">
    <w:name w:val="Default"/>
    <w:rsid w:val="00BA04C8"/>
    <w:pPr>
      <w:autoSpaceDE w:val="0"/>
      <w:autoSpaceDN w:val="0"/>
      <w:adjustRightInd w:val="0"/>
    </w:pPr>
    <w:rPr>
      <w:rFonts w:ascii="Arial" w:hAnsi="Arial" w:cs="Arial"/>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2023-03-20T15:51:00Z</cp:lastPrinted>
  <dcterms:created xsi:type="dcterms:W3CDTF">2023-03-30T13:44:00Z</dcterms:created>
  <dcterms:modified xsi:type="dcterms:W3CDTF">2023-04-03T18:12:00Z</dcterms:modified>
</cp:coreProperties>
</file>