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2AF32081" w:rsidR="00A94FB9" w:rsidRPr="00D34533" w:rsidRDefault="00F4613A" w:rsidP="00583641">
      <w:pPr>
        <w:spacing w:after="0" w:line="240" w:lineRule="auto"/>
        <w:rPr>
          <w:rFonts w:ascii="Garamond" w:hAnsi="Garamond" w:cs="Segoe UI"/>
          <w:sz w:val="24"/>
          <w:szCs w:val="24"/>
          <w:lang w:val="en-US"/>
        </w:rPr>
      </w:pPr>
      <w:r w:rsidRPr="00D34533">
        <w:rPr>
          <w:rFonts w:ascii="Garamond" w:eastAsia="Calibri" w:hAnsi="Garamond" w:cs="Times New Roman"/>
          <w:sz w:val="24"/>
          <w:szCs w:val="24"/>
          <w:lang w:val="en-US"/>
        </w:rPr>
        <w:drawing>
          <wp:inline distT="0" distB="0" distL="0" distR="0" wp14:anchorId="65C62D76" wp14:editId="62685291">
            <wp:extent cx="1368548" cy="974220"/>
            <wp:effectExtent l="0" t="0" r="3175" b="381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0F89E7FA" w14:textId="24AC4679" w:rsidR="00A94FB9" w:rsidRPr="00D34533" w:rsidRDefault="00A94FB9" w:rsidP="00583641">
      <w:pPr>
        <w:pStyle w:val="paragraph"/>
        <w:spacing w:before="0" w:beforeAutospacing="0" w:after="0" w:afterAutospacing="0"/>
        <w:textAlignment w:val="baseline"/>
        <w:rPr>
          <w:rStyle w:val="eop"/>
          <w:rFonts w:ascii="Garamond" w:hAnsi="Garamond" w:cs="Segoe UI"/>
        </w:rPr>
      </w:pPr>
      <w:r w:rsidRPr="00D34533">
        <w:rPr>
          <w:rStyle w:val="eop"/>
          <w:rFonts w:ascii="Garamond" w:hAnsi="Garamond" w:cs="Segoe UI"/>
        </w:rPr>
        <w:t xml:space="preserve"> </w:t>
      </w:r>
    </w:p>
    <w:p w14:paraId="7B35B84D" w14:textId="77777777" w:rsidR="00D34533" w:rsidRPr="00D34533" w:rsidRDefault="00D34533" w:rsidP="00D34533">
      <w:pPr>
        <w:pStyle w:val="paragraph"/>
        <w:spacing w:before="0" w:beforeAutospacing="0" w:after="0" w:afterAutospacing="0"/>
        <w:textAlignment w:val="baseline"/>
        <w:rPr>
          <w:rFonts w:ascii="Garamond" w:eastAsia="Calibri" w:hAnsi="Garamond"/>
          <w:b/>
          <w:bCs/>
          <w:sz w:val="22"/>
          <w:szCs w:val="22"/>
        </w:rPr>
      </w:pPr>
      <w:r w:rsidRPr="00D34533">
        <w:rPr>
          <w:rStyle w:val="eop"/>
          <w:rFonts w:ascii="Garamond" w:hAnsi="Garamond" w:cs="Segoe UI"/>
          <w:b/>
          <w:bCs/>
          <w:sz w:val="22"/>
          <w:szCs w:val="22"/>
        </w:rPr>
        <w:t>July 30</w:t>
      </w:r>
      <w:r w:rsidRPr="00D34533">
        <w:rPr>
          <w:rFonts w:ascii="Garamond" w:eastAsia="Calibri" w:hAnsi="Garamond"/>
          <w:b/>
          <w:bCs/>
          <w:sz w:val="22"/>
          <w:szCs w:val="22"/>
        </w:rPr>
        <w:t>, 2023 – Pentecost 9 (A)</w:t>
      </w:r>
    </w:p>
    <w:p w14:paraId="56EC5570" w14:textId="77777777" w:rsidR="00D34533" w:rsidRPr="00D34533" w:rsidRDefault="00D34533" w:rsidP="00D34533">
      <w:pPr>
        <w:spacing w:after="0" w:line="240" w:lineRule="auto"/>
        <w:outlineLvl w:val="0"/>
        <w:rPr>
          <w:rFonts w:ascii="Garamond" w:hAnsi="Garamond" w:cs="Times New Roman"/>
          <w:b/>
          <w:lang w:val="en-US"/>
        </w:rPr>
      </w:pPr>
      <w:r w:rsidRPr="00D34533">
        <w:rPr>
          <w:rFonts w:ascii="Garamond" w:hAnsi="Garamond" w:cs="Times New Roman"/>
          <w:b/>
          <w:lang w:val="en-US"/>
        </w:rPr>
        <w:t>William Wilberforce</w:t>
      </w:r>
    </w:p>
    <w:p w14:paraId="43968014" w14:textId="5848240C" w:rsidR="00D34533" w:rsidRPr="00D34533" w:rsidRDefault="00D34533" w:rsidP="00D34533">
      <w:pPr>
        <w:spacing w:after="0" w:line="240" w:lineRule="auto"/>
        <w:rPr>
          <w:rFonts w:ascii="Garamond" w:eastAsia="Times New Roman" w:hAnsi="Garamond" w:cs="Times New Roman"/>
          <w:lang w:val="en-US"/>
        </w:rPr>
      </w:pPr>
    </w:p>
    <w:p w14:paraId="7FBC69A9" w14:textId="7F76ACD3"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On July 30, the Episcopal Church remembers William Wilberforce (1759 – 1833), along with Anthony Ashley Cooper (1801-1885), prophetic witnesses of the Gospel of Christ. Wilberforce was a British statesman and evangelical Anglican who used his position as a Member of Parliament from the Yorkshire area to advocate for the abolition of the slave trade throughout the British Empire.</w:t>
      </w:r>
    </w:p>
    <w:p w14:paraId="7A2E75E5" w14:textId="37976680" w:rsidR="00D34533" w:rsidRPr="00D34533" w:rsidRDefault="00D34533" w:rsidP="00D34533">
      <w:pPr>
        <w:spacing w:after="0" w:line="240" w:lineRule="auto"/>
        <w:rPr>
          <w:rFonts w:ascii="Garamond" w:eastAsia="Times New Roman" w:hAnsi="Garamond" w:cs="Times New Roman"/>
          <w:color w:val="000000"/>
          <w:lang w:val="en-US"/>
        </w:rPr>
      </w:pPr>
    </w:p>
    <w:p w14:paraId="636DDBFC" w14:textId="0FFC8B19"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 xml:space="preserve">Noted for personal charm and great eloquence as a public speaker, Wilberforce was elected to Parliament from his </w:t>
      </w:r>
      <w:proofErr w:type="gramStart"/>
      <w:r w:rsidRPr="00D34533">
        <w:rPr>
          <w:rFonts w:ascii="Garamond" w:eastAsia="Times New Roman" w:hAnsi="Garamond" w:cs="Times New Roman"/>
          <w:color w:val="000000"/>
          <w:lang w:val="en-US"/>
        </w:rPr>
        <w:t>home town</w:t>
      </w:r>
      <w:proofErr w:type="gramEnd"/>
      <w:r w:rsidRPr="00D34533">
        <w:rPr>
          <w:rFonts w:ascii="Garamond" w:eastAsia="Times New Roman" w:hAnsi="Garamond" w:cs="Times New Roman"/>
          <w:color w:val="000000"/>
          <w:lang w:val="en-US"/>
        </w:rPr>
        <w:t xml:space="preserve"> and district of Hull at the age of 21. After a conversion experience in 1784, he joined the evangelical wing of the Anglican church and became interested in social reform movements.</w:t>
      </w:r>
    </w:p>
    <w:p w14:paraId="089D2DE3" w14:textId="59009D20" w:rsidR="00D34533" w:rsidRPr="00D34533" w:rsidRDefault="00D34533" w:rsidP="00D34533">
      <w:pPr>
        <w:spacing w:after="0" w:line="240" w:lineRule="auto"/>
        <w:rPr>
          <w:rFonts w:ascii="Garamond" w:eastAsia="Times New Roman" w:hAnsi="Garamond" w:cs="Times New Roman"/>
          <w:color w:val="000000"/>
          <w:lang w:val="en-US"/>
        </w:rPr>
      </w:pPr>
    </w:p>
    <w:p w14:paraId="10F6210E" w14:textId="530EAE13"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Lady Margaret Middleton, the wife of another Member of Parliament, approached Wilberforce as a likely person to work within the government for the abolition of the slave trade. The enormity of the task was daunting to Wilberforce, who wrote, “I feel the great importance of the subject and I think myself unequal to the task allotted to me.”</w:t>
      </w:r>
    </w:p>
    <w:p w14:paraId="4D5EC36B" w14:textId="77777777" w:rsidR="00D34533" w:rsidRPr="00D34533" w:rsidRDefault="00D34533" w:rsidP="00D34533">
      <w:pPr>
        <w:spacing w:after="0" w:line="240" w:lineRule="auto"/>
        <w:rPr>
          <w:rFonts w:ascii="Garamond" w:eastAsia="Times New Roman" w:hAnsi="Garamond" w:cs="Times New Roman"/>
          <w:color w:val="000000"/>
          <w:lang w:val="en-US"/>
        </w:rPr>
      </w:pPr>
    </w:p>
    <w:p w14:paraId="477BB597" w14:textId="77777777"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 xml:space="preserve">But Wilberforce accepted the mission. “God Almighty has set before me two great objects, the suppression of the slave trade and the reformation of manners,” he wrote in his journal in 1787. His health, however, had never been good, and illness prevented him from immediately taking on the challenge. It was May 1789 before he made his first speech in the House of Commons </w:t>
      </w:r>
      <w:proofErr w:type="gramStart"/>
      <w:r w:rsidRPr="00D34533">
        <w:rPr>
          <w:rFonts w:ascii="Garamond" w:eastAsia="Times New Roman" w:hAnsi="Garamond" w:cs="Times New Roman"/>
          <w:color w:val="000000"/>
          <w:lang w:val="en-US"/>
        </w:rPr>
        <w:t>on the subject of the</w:t>
      </w:r>
      <w:proofErr w:type="gramEnd"/>
      <w:r w:rsidRPr="00D34533">
        <w:rPr>
          <w:rFonts w:ascii="Garamond" w:eastAsia="Times New Roman" w:hAnsi="Garamond" w:cs="Times New Roman"/>
          <w:color w:val="000000"/>
          <w:lang w:val="en-US"/>
        </w:rPr>
        <w:t xml:space="preserve"> slave trade.</w:t>
      </w:r>
    </w:p>
    <w:p w14:paraId="6FF233E6" w14:textId="77777777" w:rsidR="00D34533" w:rsidRPr="00D34533" w:rsidRDefault="00D34533" w:rsidP="00D34533">
      <w:pPr>
        <w:spacing w:after="0" w:line="240" w:lineRule="auto"/>
        <w:rPr>
          <w:rFonts w:ascii="Garamond" w:eastAsia="Times New Roman" w:hAnsi="Garamond" w:cs="Times New Roman"/>
          <w:color w:val="000000"/>
          <w:lang w:val="en-US"/>
        </w:rPr>
      </w:pPr>
    </w:p>
    <w:p w14:paraId="63088349" w14:textId="77777777" w:rsid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 xml:space="preserve">When Wilberforce formally proposed abolition of the trade in 1791, his fellow members voted against his motion by nearly two to one. Wilberforce continued to press the matter, making similar proposals some nine times by 1805. During that time, due to the efforts of many reformers, the British people learned about the horrific </w:t>
      </w:r>
      <w:proofErr w:type="gramStart"/>
      <w:r w:rsidRPr="00D34533">
        <w:rPr>
          <w:rFonts w:ascii="Garamond" w:eastAsia="Times New Roman" w:hAnsi="Garamond" w:cs="Times New Roman"/>
          <w:color w:val="000000"/>
          <w:lang w:val="en-US"/>
        </w:rPr>
        <w:t>conditions</w:t>
      </w:r>
      <w:proofErr w:type="gramEnd"/>
      <w:r w:rsidRPr="00D34533">
        <w:rPr>
          <w:rFonts w:ascii="Garamond" w:eastAsia="Times New Roman" w:hAnsi="Garamond" w:cs="Times New Roman"/>
          <w:color w:val="000000"/>
          <w:lang w:val="en-US"/>
        </w:rPr>
        <w:t xml:space="preserve"> </w:t>
      </w:r>
    </w:p>
    <w:p w14:paraId="6A8AE941" w14:textId="77777777" w:rsidR="00D34533" w:rsidRPr="00D34533" w:rsidRDefault="00D34533" w:rsidP="00D34533">
      <w:pPr>
        <w:spacing w:after="0" w:line="240" w:lineRule="auto"/>
        <w:rPr>
          <w:rFonts w:ascii="Garamond" w:hAnsi="Garamond" w:cs="Segoe UI"/>
          <w:sz w:val="24"/>
          <w:szCs w:val="24"/>
          <w:lang w:val="en-US"/>
        </w:rPr>
      </w:pPr>
      <w:r w:rsidRPr="00D34533">
        <w:rPr>
          <w:rFonts w:ascii="Garamond" w:eastAsia="Calibri" w:hAnsi="Garamond" w:cs="Times New Roman"/>
          <w:sz w:val="24"/>
          <w:szCs w:val="24"/>
          <w:lang w:val="en-US"/>
        </w:rPr>
        <w:drawing>
          <wp:inline distT="0" distB="0" distL="0" distR="0" wp14:anchorId="7FBE77B0" wp14:editId="490294EC">
            <wp:extent cx="1368548" cy="974220"/>
            <wp:effectExtent l="0" t="0" r="3175" b="3810"/>
            <wp:docPr id="846435562" name="Picture 84643556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6E235F5E" w14:textId="77777777" w:rsidR="00D34533" w:rsidRPr="00D34533" w:rsidRDefault="00D34533" w:rsidP="00D34533">
      <w:pPr>
        <w:pStyle w:val="paragraph"/>
        <w:spacing w:before="0" w:beforeAutospacing="0" w:after="0" w:afterAutospacing="0"/>
        <w:textAlignment w:val="baseline"/>
        <w:rPr>
          <w:rStyle w:val="eop"/>
          <w:rFonts w:ascii="Garamond" w:hAnsi="Garamond" w:cs="Segoe UI"/>
        </w:rPr>
      </w:pPr>
      <w:r w:rsidRPr="00D34533">
        <w:rPr>
          <w:rStyle w:val="eop"/>
          <w:rFonts w:ascii="Garamond" w:hAnsi="Garamond" w:cs="Segoe UI"/>
        </w:rPr>
        <w:t xml:space="preserve"> </w:t>
      </w:r>
    </w:p>
    <w:p w14:paraId="5E0E838C" w14:textId="77777777" w:rsidR="00D34533" w:rsidRPr="00D34533" w:rsidRDefault="00D34533" w:rsidP="00D34533">
      <w:pPr>
        <w:pStyle w:val="paragraph"/>
        <w:spacing w:before="0" w:beforeAutospacing="0" w:after="0" w:afterAutospacing="0"/>
        <w:textAlignment w:val="baseline"/>
        <w:rPr>
          <w:rFonts w:ascii="Garamond" w:eastAsia="Calibri" w:hAnsi="Garamond"/>
          <w:b/>
          <w:bCs/>
          <w:sz w:val="22"/>
          <w:szCs w:val="22"/>
        </w:rPr>
      </w:pPr>
      <w:r w:rsidRPr="00D34533">
        <w:rPr>
          <w:rStyle w:val="eop"/>
          <w:rFonts w:ascii="Garamond" w:hAnsi="Garamond" w:cs="Segoe UI"/>
          <w:b/>
          <w:bCs/>
          <w:sz w:val="22"/>
          <w:szCs w:val="22"/>
        </w:rPr>
        <w:t>July 30</w:t>
      </w:r>
      <w:r w:rsidRPr="00D34533">
        <w:rPr>
          <w:rFonts w:ascii="Garamond" w:eastAsia="Calibri" w:hAnsi="Garamond"/>
          <w:b/>
          <w:bCs/>
          <w:sz w:val="22"/>
          <w:szCs w:val="22"/>
        </w:rPr>
        <w:t>, 2023 – Pentecost 9 (A)</w:t>
      </w:r>
    </w:p>
    <w:p w14:paraId="6DD96900" w14:textId="77777777" w:rsidR="00D34533" w:rsidRPr="00D34533" w:rsidRDefault="00D34533" w:rsidP="00D34533">
      <w:pPr>
        <w:spacing w:after="0" w:line="240" w:lineRule="auto"/>
        <w:outlineLvl w:val="0"/>
        <w:rPr>
          <w:rFonts w:ascii="Garamond" w:hAnsi="Garamond" w:cs="Times New Roman"/>
          <w:b/>
          <w:lang w:val="en-US"/>
        </w:rPr>
      </w:pPr>
      <w:r w:rsidRPr="00D34533">
        <w:rPr>
          <w:rFonts w:ascii="Garamond" w:hAnsi="Garamond" w:cs="Times New Roman"/>
          <w:b/>
          <w:lang w:val="en-US"/>
        </w:rPr>
        <w:t>William Wilberforce</w:t>
      </w:r>
    </w:p>
    <w:p w14:paraId="489E085B" w14:textId="77777777" w:rsidR="00D34533" w:rsidRPr="00D34533" w:rsidRDefault="00D34533" w:rsidP="00D34533">
      <w:pPr>
        <w:spacing w:after="0" w:line="240" w:lineRule="auto"/>
        <w:rPr>
          <w:rFonts w:ascii="Garamond" w:eastAsia="Times New Roman" w:hAnsi="Garamond" w:cs="Times New Roman"/>
          <w:lang w:val="en-US"/>
        </w:rPr>
      </w:pPr>
    </w:p>
    <w:p w14:paraId="71B35F5A" w14:textId="77777777"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On July 30, the Episcopal Church remembers William Wilberforce (1759 – 1833), along with Anthony Ashley Cooper (1801-1885), prophetic witnesses of the Gospel of Christ. Wilberforce was a British statesman and evangelical Anglican who used his position as a Member of Parliament from the Yorkshire area to advocate for the abolition of the slave trade throughout the British Empire.</w:t>
      </w:r>
    </w:p>
    <w:p w14:paraId="095DE6CD" w14:textId="77777777" w:rsidR="00D34533" w:rsidRPr="00D34533" w:rsidRDefault="00D34533" w:rsidP="00D34533">
      <w:pPr>
        <w:spacing w:after="0" w:line="240" w:lineRule="auto"/>
        <w:rPr>
          <w:rFonts w:ascii="Garamond" w:eastAsia="Times New Roman" w:hAnsi="Garamond" w:cs="Times New Roman"/>
          <w:color w:val="000000"/>
          <w:lang w:val="en-US"/>
        </w:rPr>
      </w:pPr>
    </w:p>
    <w:p w14:paraId="726BF78C" w14:textId="77777777"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 xml:space="preserve">Noted for personal charm and great eloquence as a public speaker, Wilberforce was elected to Parliament from his </w:t>
      </w:r>
      <w:proofErr w:type="gramStart"/>
      <w:r w:rsidRPr="00D34533">
        <w:rPr>
          <w:rFonts w:ascii="Garamond" w:eastAsia="Times New Roman" w:hAnsi="Garamond" w:cs="Times New Roman"/>
          <w:color w:val="000000"/>
          <w:lang w:val="en-US"/>
        </w:rPr>
        <w:t>home town</w:t>
      </w:r>
      <w:proofErr w:type="gramEnd"/>
      <w:r w:rsidRPr="00D34533">
        <w:rPr>
          <w:rFonts w:ascii="Garamond" w:eastAsia="Times New Roman" w:hAnsi="Garamond" w:cs="Times New Roman"/>
          <w:color w:val="000000"/>
          <w:lang w:val="en-US"/>
        </w:rPr>
        <w:t xml:space="preserve"> and district of Hull at the age of 21. After a conversion experience in 1784, he joined the evangelical wing of the Anglican church and became interested in social reform movements.</w:t>
      </w:r>
    </w:p>
    <w:p w14:paraId="3304B517" w14:textId="77777777" w:rsidR="00D34533" w:rsidRPr="00D34533" w:rsidRDefault="00D34533" w:rsidP="00D34533">
      <w:pPr>
        <w:spacing w:after="0" w:line="240" w:lineRule="auto"/>
        <w:rPr>
          <w:rFonts w:ascii="Garamond" w:eastAsia="Times New Roman" w:hAnsi="Garamond" w:cs="Times New Roman"/>
          <w:color w:val="000000"/>
          <w:lang w:val="en-US"/>
        </w:rPr>
      </w:pPr>
    </w:p>
    <w:p w14:paraId="56A3F72A" w14:textId="77777777"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Lady Margaret Middleton, the wife of another Member of Parliament, approached Wilberforce as a likely person to work within the government for the abolition of the slave trade. The enormity of the task was daunting to Wilberforce, who wrote, “I feel the great importance of the subject and I think myself unequal to the task allotted to me.”</w:t>
      </w:r>
    </w:p>
    <w:p w14:paraId="6B4DEEDB" w14:textId="77777777" w:rsidR="00D34533" w:rsidRPr="00D34533" w:rsidRDefault="00D34533" w:rsidP="00D34533">
      <w:pPr>
        <w:spacing w:after="0" w:line="240" w:lineRule="auto"/>
        <w:rPr>
          <w:rFonts w:ascii="Garamond" w:eastAsia="Times New Roman" w:hAnsi="Garamond" w:cs="Times New Roman"/>
          <w:color w:val="000000"/>
          <w:lang w:val="en-US"/>
        </w:rPr>
      </w:pPr>
    </w:p>
    <w:p w14:paraId="27D13747" w14:textId="77777777"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 xml:space="preserve">But Wilberforce accepted the mission. “God Almighty has set before me two great objects, the suppression of the slave trade and the reformation of manners,” he wrote in his journal in 1787. His health, however, had never been good, and illness prevented him from immediately taking on the challenge. It was May 1789 before he made his first speech in the House of Commons </w:t>
      </w:r>
      <w:proofErr w:type="gramStart"/>
      <w:r w:rsidRPr="00D34533">
        <w:rPr>
          <w:rFonts w:ascii="Garamond" w:eastAsia="Times New Roman" w:hAnsi="Garamond" w:cs="Times New Roman"/>
          <w:color w:val="000000"/>
          <w:lang w:val="en-US"/>
        </w:rPr>
        <w:t>on the subject of the</w:t>
      </w:r>
      <w:proofErr w:type="gramEnd"/>
      <w:r w:rsidRPr="00D34533">
        <w:rPr>
          <w:rFonts w:ascii="Garamond" w:eastAsia="Times New Roman" w:hAnsi="Garamond" w:cs="Times New Roman"/>
          <w:color w:val="000000"/>
          <w:lang w:val="en-US"/>
        </w:rPr>
        <w:t xml:space="preserve"> slave trade.</w:t>
      </w:r>
    </w:p>
    <w:p w14:paraId="2042720A" w14:textId="77777777" w:rsidR="00D34533" w:rsidRPr="00D34533" w:rsidRDefault="00D34533" w:rsidP="00D34533">
      <w:pPr>
        <w:spacing w:after="0" w:line="240" w:lineRule="auto"/>
        <w:rPr>
          <w:rFonts w:ascii="Garamond" w:eastAsia="Times New Roman" w:hAnsi="Garamond" w:cs="Times New Roman"/>
          <w:color w:val="000000"/>
          <w:lang w:val="en-US"/>
        </w:rPr>
      </w:pPr>
    </w:p>
    <w:p w14:paraId="301DBBE8" w14:textId="77777777" w:rsid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 xml:space="preserve">When Wilberforce formally proposed abolition of the trade in 1791, his fellow members voted against his motion by nearly two to one. Wilberforce continued to press the matter, making similar proposals some nine times by 1805. During that time, due to the efforts of many reformers, the British people learned about the horrific </w:t>
      </w:r>
      <w:proofErr w:type="gramStart"/>
      <w:r w:rsidRPr="00D34533">
        <w:rPr>
          <w:rFonts w:ascii="Garamond" w:eastAsia="Times New Roman" w:hAnsi="Garamond" w:cs="Times New Roman"/>
          <w:color w:val="000000"/>
          <w:lang w:val="en-US"/>
        </w:rPr>
        <w:t>conditions</w:t>
      </w:r>
      <w:proofErr w:type="gramEnd"/>
      <w:r w:rsidRPr="00D34533">
        <w:rPr>
          <w:rFonts w:ascii="Garamond" w:eastAsia="Times New Roman" w:hAnsi="Garamond" w:cs="Times New Roman"/>
          <w:color w:val="000000"/>
          <w:lang w:val="en-US"/>
        </w:rPr>
        <w:t xml:space="preserve"> </w:t>
      </w:r>
    </w:p>
    <w:p w14:paraId="46F7C05B" w14:textId="77777777" w:rsidR="00D34533" w:rsidRDefault="00D34533" w:rsidP="00D34533">
      <w:pPr>
        <w:spacing w:after="0" w:line="240" w:lineRule="auto"/>
        <w:rPr>
          <w:rFonts w:ascii="Garamond" w:eastAsia="Times New Roman" w:hAnsi="Garamond" w:cs="Times New Roman"/>
          <w:color w:val="000000"/>
          <w:lang w:val="en-US"/>
        </w:rPr>
      </w:pPr>
    </w:p>
    <w:p w14:paraId="41B309CA" w14:textId="77777777" w:rsidR="00D34533" w:rsidRDefault="00D34533" w:rsidP="00D34533">
      <w:pPr>
        <w:spacing w:after="0" w:line="240" w:lineRule="auto"/>
        <w:rPr>
          <w:rFonts w:ascii="Garamond" w:eastAsia="Times New Roman" w:hAnsi="Garamond" w:cs="Times New Roman"/>
          <w:color w:val="000000"/>
          <w:lang w:val="en-US"/>
        </w:rPr>
      </w:pPr>
    </w:p>
    <w:p w14:paraId="39BDFAC9" w14:textId="299B30FC"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endured by enslaved Africans, and public opinion gradually turned against the slave trade.</w:t>
      </w:r>
    </w:p>
    <w:p w14:paraId="484AD101" w14:textId="4C32ABB6"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Times New Roman" w:eastAsia="Times New Roman" w:hAnsi="Times New Roman" w:cs="Times New Roman"/>
          <w:color w:val="000000"/>
          <w:lang w:val="en-US"/>
        </w:rPr>
        <w:drawing>
          <wp:anchor distT="0" distB="0" distL="114300" distR="114300" simplePos="0" relativeHeight="251659264" behindDoc="0" locked="0" layoutInCell="1" allowOverlap="1" wp14:anchorId="2431749A" wp14:editId="4F478C68">
            <wp:simplePos x="0" y="0"/>
            <wp:positionH relativeFrom="column">
              <wp:posOffset>2285426</wp:posOffset>
            </wp:positionH>
            <wp:positionV relativeFrom="paragraph">
              <wp:posOffset>-161638</wp:posOffset>
            </wp:positionV>
            <wp:extent cx="1525270" cy="2133600"/>
            <wp:effectExtent l="152400" t="152400" r="341630" b="342900"/>
            <wp:wrapTight wrapText="bothSides">
              <wp:wrapPolygon edited="0">
                <wp:start x="2698" y="-1543"/>
                <wp:lineTo x="-1799" y="-1286"/>
                <wp:lineTo x="-2158" y="6943"/>
                <wp:lineTo x="-2158" y="22371"/>
                <wp:lineTo x="-1259" y="23400"/>
                <wp:lineTo x="-1259" y="23529"/>
                <wp:lineTo x="1619" y="24686"/>
                <wp:lineTo x="1799" y="24943"/>
                <wp:lineTo x="22301" y="24943"/>
                <wp:lineTo x="22481" y="24686"/>
                <wp:lineTo x="25359" y="23529"/>
                <wp:lineTo x="25359" y="23400"/>
                <wp:lineTo x="26258" y="21471"/>
                <wp:lineTo x="26078" y="257"/>
                <wp:lineTo x="22841" y="-1286"/>
                <wp:lineTo x="21582" y="-1543"/>
                <wp:lineTo x="2698" y="-1543"/>
              </wp:wrapPolygon>
            </wp:wrapTight>
            <wp:docPr id="2" name="Picture 2" descr="A person in a blue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blue coat&#10;&#10;Description automatically generated"/>
                    <pic:cNvPicPr/>
                  </pic:nvPicPr>
                  <pic:blipFill>
                    <a:blip r:embed="rId8">
                      <a:extLst>
                        <a:ext uri="{28A0092B-C50C-407E-A947-70E740481C1C}">
                          <a14:useLocalDpi xmlns:a14="http://schemas.microsoft.com/office/drawing/2010/main"/>
                        </a:ext>
                      </a:extLst>
                    </a:blip>
                    <a:stretch>
                      <a:fillRect/>
                    </a:stretch>
                  </pic:blipFill>
                  <pic:spPr>
                    <a:xfrm>
                      <a:off x="0" y="0"/>
                      <a:ext cx="1525270" cy="2133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940E0FC" w14:textId="16DC29C2"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It took longer to convince Parliament, but the Abolition of the Slave Trade bill was eventually passed in both the House of Commons and the House of Lords by large majorities and took effect in March 1807. Although the successful bill was introduced by another Member of Parliament, Wilberforce received full credit — and a rare standing ovation from the House of Commons — for his untiring efforts. Unfortunately, the 1807 bill did not immediately stop the slave trade. Seafaring traders flouted the law, sometimes covering this illegal commerce by throwing their captives overboard to drown when ships of the British navy approached. Many people became convinced that only the abolition of slavery would stop the trade.</w:t>
      </w:r>
    </w:p>
    <w:p w14:paraId="49042AA4" w14:textId="21520496" w:rsidR="00D34533" w:rsidRPr="00D34533" w:rsidRDefault="00D34533" w:rsidP="00D34533">
      <w:pPr>
        <w:spacing w:after="0" w:line="240" w:lineRule="auto"/>
        <w:rPr>
          <w:rFonts w:ascii="Garamond" w:eastAsia="Times New Roman" w:hAnsi="Garamond" w:cs="Times New Roman"/>
          <w:color w:val="000000"/>
          <w:lang w:val="en-US"/>
        </w:rPr>
      </w:pPr>
    </w:p>
    <w:p w14:paraId="3FE4C299" w14:textId="2E4A3C26"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Wilberforce at first resisted calls for outright abolition, writing in 1807, “It would be wrong to emancipate [the slaves]. To grant freedom to them immediately would be to insure not only their masters’ ruin, but their own. They must [first] be trained and educated for freedom.” But he eventually came to support full emancipation and worked to bring public opinion and political will together to that end. He continued to serve in Parliament, supporting a variety of causes, including overseas Christian mission, increased education, and greater freedom for Roman Catholics. He retired in 1825 due to ill health but continued to campaign for an end to slavery.</w:t>
      </w:r>
    </w:p>
    <w:p w14:paraId="460A4C6F" w14:textId="77777777" w:rsidR="00D34533" w:rsidRPr="00D34533" w:rsidRDefault="00D34533" w:rsidP="00D34533">
      <w:pPr>
        <w:spacing w:after="0" w:line="240" w:lineRule="auto"/>
        <w:rPr>
          <w:rFonts w:ascii="Garamond" w:eastAsia="Times New Roman" w:hAnsi="Garamond" w:cs="Times New Roman"/>
          <w:color w:val="000000"/>
          <w:lang w:val="en-US"/>
        </w:rPr>
      </w:pPr>
    </w:p>
    <w:p w14:paraId="4D409A8E" w14:textId="1E441448" w:rsidR="00583641" w:rsidRDefault="00D34533" w:rsidP="00D34533">
      <w:pPr>
        <w:spacing w:after="0" w:line="240" w:lineRule="auto"/>
        <w:rPr>
          <w:rFonts w:ascii="Garamond" w:hAnsi="Garamond"/>
          <w:lang w:val="en-US"/>
        </w:rPr>
      </w:pPr>
      <w:r w:rsidRPr="00D34533">
        <w:rPr>
          <w:rFonts w:ascii="Garamond" w:eastAsia="Times New Roman" w:hAnsi="Garamond" w:cs="Times New Roman"/>
          <w:color w:val="000000"/>
          <w:lang w:val="en-US"/>
        </w:rPr>
        <w:t>Wilberforce saw his efforts rewarded when Parliament passed a law in July 1833 outlawing slavery throughout the British Empire. He died three days later at age 73. In honor of his service to the nation, he was buried in the north transept of Westminster Abbey.</w:t>
      </w:r>
      <w:r w:rsidRPr="00D34533">
        <w:rPr>
          <w:rFonts w:ascii="Garamond" w:hAnsi="Garamond"/>
          <w:lang w:val="en-US"/>
        </w:rPr>
        <w:t xml:space="preserve"> </w:t>
      </w:r>
    </w:p>
    <w:p w14:paraId="004996C4" w14:textId="77777777" w:rsidR="00D34533" w:rsidRDefault="00D34533" w:rsidP="00D34533">
      <w:pPr>
        <w:spacing w:after="0" w:line="240" w:lineRule="auto"/>
        <w:rPr>
          <w:rFonts w:ascii="Garamond" w:hAnsi="Garamond"/>
          <w:lang w:val="en-US"/>
        </w:rPr>
      </w:pPr>
    </w:p>
    <w:p w14:paraId="327D025F" w14:textId="77777777" w:rsidR="00D34533" w:rsidRDefault="00D34533" w:rsidP="00D34533">
      <w:pPr>
        <w:spacing w:after="0" w:line="240" w:lineRule="auto"/>
        <w:rPr>
          <w:rFonts w:ascii="Garamond" w:eastAsia="Times New Roman" w:hAnsi="Garamond" w:cs="Times New Roman"/>
          <w:color w:val="000000"/>
          <w:lang w:val="en-US"/>
        </w:rPr>
      </w:pPr>
    </w:p>
    <w:p w14:paraId="00D0B8C1" w14:textId="77777777" w:rsidR="00D34533" w:rsidRDefault="00D34533" w:rsidP="00D34533">
      <w:pPr>
        <w:spacing w:after="0" w:line="240" w:lineRule="auto"/>
        <w:rPr>
          <w:rFonts w:ascii="Garamond" w:eastAsia="Times New Roman" w:hAnsi="Garamond" w:cs="Times New Roman"/>
          <w:color w:val="000000"/>
          <w:lang w:val="en-US"/>
        </w:rPr>
      </w:pPr>
    </w:p>
    <w:p w14:paraId="624C671A" w14:textId="77777777"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endured by enslaved Africans, and public opinion gradually turned against the slave trade.</w:t>
      </w:r>
    </w:p>
    <w:p w14:paraId="281C49FB" w14:textId="77777777"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Times New Roman" w:eastAsia="Times New Roman" w:hAnsi="Times New Roman" w:cs="Times New Roman"/>
          <w:color w:val="000000"/>
          <w:lang w:val="en-US"/>
        </w:rPr>
        <w:drawing>
          <wp:anchor distT="0" distB="0" distL="114300" distR="114300" simplePos="0" relativeHeight="251661312" behindDoc="0" locked="0" layoutInCell="1" allowOverlap="1" wp14:anchorId="4142F765" wp14:editId="4119BE80">
            <wp:simplePos x="0" y="0"/>
            <wp:positionH relativeFrom="column">
              <wp:posOffset>2285426</wp:posOffset>
            </wp:positionH>
            <wp:positionV relativeFrom="paragraph">
              <wp:posOffset>-161638</wp:posOffset>
            </wp:positionV>
            <wp:extent cx="1525270" cy="2133600"/>
            <wp:effectExtent l="152400" t="152400" r="341630" b="342900"/>
            <wp:wrapTight wrapText="bothSides">
              <wp:wrapPolygon edited="0">
                <wp:start x="2698" y="-1543"/>
                <wp:lineTo x="-1799" y="-1286"/>
                <wp:lineTo x="-2158" y="6943"/>
                <wp:lineTo x="-2158" y="22371"/>
                <wp:lineTo x="-1259" y="23400"/>
                <wp:lineTo x="-1259" y="23529"/>
                <wp:lineTo x="1619" y="24686"/>
                <wp:lineTo x="1799" y="24943"/>
                <wp:lineTo x="22301" y="24943"/>
                <wp:lineTo x="22481" y="24686"/>
                <wp:lineTo x="25359" y="23529"/>
                <wp:lineTo x="25359" y="23400"/>
                <wp:lineTo x="26258" y="21471"/>
                <wp:lineTo x="26078" y="257"/>
                <wp:lineTo x="22841" y="-1286"/>
                <wp:lineTo x="21582" y="-1543"/>
                <wp:lineTo x="2698" y="-1543"/>
              </wp:wrapPolygon>
            </wp:wrapTight>
            <wp:docPr id="1816644178" name="Picture 1816644178" descr="A person in a blue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blue coat&#10;&#10;Description automatically generated"/>
                    <pic:cNvPicPr/>
                  </pic:nvPicPr>
                  <pic:blipFill>
                    <a:blip r:embed="rId8">
                      <a:extLst>
                        <a:ext uri="{28A0092B-C50C-407E-A947-70E740481C1C}">
                          <a14:useLocalDpi xmlns:a14="http://schemas.microsoft.com/office/drawing/2010/main"/>
                        </a:ext>
                      </a:extLst>
                    </a:blip>
                    <a:stretch>
                      <a:fillRect/>
                    </a:stretch>
                  </pic:blipFill>
                  <pic:spPr>
                    <a:xfrm>
                      <a:off x="0" y="0"/>
                      <a:ext cx="1525270" cy="2133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04EF8F3" w14:textId="77777777"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It took longer to convince Parliament, but the Abolition of the Slave Trade bill was eventually passed in both the House of Commons and the House of Lords by large majorities and took effect in March 1807. Although the successful bill was introduced by another Member of Parliament, Wilberforce received full credit — and a rare standing ovation from the House of Commons — for his untiring efforts. Unfortunately, the 1807 bill did not immediately stop the slave trade. Seafaring traders flouted the law, sometimes covering this illegal commerce by throwing their captives overboard to drown when ships of the British navy approached. Many people became convinced that only the abolition of slavery would stop the trade.</w:t>
      </w:r>
    </w:p>
    <w:p w14:paraId="50B16927" w14:textId="77777777" w:rsidR="00D34533" w:rsidRPr="00D34533" w:rsidRDefault="00D34533" w:rsidP="00D34533">
      <w:pPr>
        <w:spacing w:after="0" w:line="240" w:lineRule="auto"/>
        <w:rPr>
          <w:rFonts w:ascii="Garamond" w:eastAsia="Times New Roman" w:hAnsi="Garamond" w:cs="Times New Roman"/>
          <w:color w:val="000000"/>
          <w:lang w:val="en-US"/>
        </w:rPr>
      </w:pPr>
    </w:p>
    <w:p w14:paraId="411BE611" w14:textId="77777777"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Wilberforce at first resisted calls for outright abolition, writing in 1807, “It would be wrong to emancipate [the slaves]. To grant freedom to them immediately would be to insure not only their masters’ ruin, but their own. They must [first] be trained and educated for freedom.” But he eventually came to support full emancipation and worked to bring public opinion and political will together to that end. He continued to serve in Parliament, supporting a variety of causes, including overseas Christian mission, increased education, and greater freedom for Roman Catholics. He retired in 1825 due to ill health but continued to campaign for an end to slavery.</w:t>
      </w:r>
    </w:p>
    <w:p w14:paraId="6655FF67" w14:textId="77777777" w:rsidR="00D34533" w:rsidRPr="00D34533" w:rsidRDefault="00D34533" w:rsidP="00D34533">
      <w:pPr>
        <w:spacing w:after="0" w:line="240" w:lineRule="auto"/>
        <w:rPr>
          <w:rFonts w:ascii="Garamond" w:eastAsia="Times New Roman" w:hAnsi="Garamond" w:cs="Times New Roman"/>
          <w:color w:val="000000"/>
          <w:lang w:val="en-US"/>
        </w:rPr>
      </w:pPr>
    </w:p>
    <w:p w14:paraId="0C33FB79" w14:textId="77777777" w:rsidR="00D34533" w:rsidRPr="00D34533" w:rsidRDefault="00D34533" w:rsidP="00D34533">
      <w:pPr>
        <w:spacing w:after="0" w:line="240" w:lineRule="auto"/>
        <w:rPr>
          <w:rFonts w:ascii="Garamond" w:eastAsia="Times New Roman" w:hAnsi="Garamond" w:cs="Times New Roman"/>
          <w:color w:val="000000"/>
          <w:lang w:val="en-US"/>
        </w:rPr>
      </w:pPr>
      <w:r w:rsidRPr="00D34533">
        <w:rPr>
          <w:rFonts w:ascii="Garamond" w:eastAsia="Times New Roman" w:hAnsi="Garamond" w:cs="Times New Roman"/>
          <w:color w:val="000000"/>
          <w:lang w:val="en-US"/>
        </w:rPr>
        <w:t>Wilberforce saw his efforts rewarded when Parliament passed a law in July 1833 outlawing slavery throughout the British Empire. He died three days later at age 73. In honor of his service to the nation, he was buried in the north transept of Westminster Abbey.</w:t>
      </w:r>
      <w:r w:rsidRPr="00D34533">
        <w:rPr>
          <w:rFonts w:ascii="Garamond" w:hAnsi="Garamond"/>
          <w:lang w:val="en-US"/>
        </w:rPr>
        <w:t xml:space="preserve"> </w:t>
      </w:r>
    </w:p>
    <w:p w14:paraId="2D1C51DB" w14:textId="77777777" w:rsidR="00D34533" w:rsidRPr="00D34533" w:rsidRDefault="00D34533" w:rsidP="00D34533">
      <w:pPr>
        <w:spacing w:after="0" w:line="240" w:lineRule="auto"/>
        <w:rPr>
          <w:rFonts w:ascii="Garamond" w:eastAsia="Times New Roman" w:hAnsi="Garamond" w:cs="Times New Roman"/>
          <w:color w:val="000000"/>
          <w:lang w:val="en-US"/>
        </w:rPr>
      </w:pPr>
    </w:p>
    <w:sectPr w:rsidR="00D34533" w:rsidRPr="00D34533"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FE58" w14:textId="77777777" w:rsidR="00277490" w:rsidRDefault="00277490" w:rsidP="005040FC">
      <w:r>
        <w:separator/>
      </w:r>
    </w:p>
  </w:endnote>
  <w:endnote w:type="continuationSeparator" w:id="0">
    <w:p w14:paraId="3802B342" w14:textId="77777777" w:rsidR="00277490" w:rsidRDefault="0027749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73AD" w14:textId="77777777" w:rsidR="00277490" w:rsidRDefault="00277490" w:rsidP="005040FC">
      <w:r>
        <w:separator/>
      </w:r>
    </w:p>
  </w:footnote>
  <w:footnote w:type="continuationSeparator" w:id="0">
    <w:p w14:paraId="30181483" w14:textId="77777777" w:rsidR="00277490" w:rsidRDefault="0027749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0998"/>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77490"/>
    <w:rsid w:val="002A05F4"/>
    <w:rsid w:val="002A0940"/>
    <w:rsid w:val="002A77AB"/>
    <w:rsid w:val="002B03DA"/>
    <w:rsid w:val="002C142E"/>
    <w:rsid w:val="002D08B4"/>
    <w:rsid w:val="002D717A"/>
    <w:rsid w:val="002E44E7"/>
    <w:rsid w:val="002F1176"/>
    <w:rsid w:val="002F17A2"/>
    <w:rsid w:val="0030447B"/>
    <w:rsid w:val="0031667B"/>
    <w:rsid w:val="0036495B"/>
    <w:rsid w:val="00365171"/>
    <w:rsid w:val="00373306"/>
    <w:rsid w:val="00377752"/>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41C5F"/>
    <w:rsid w:val="00462E8F"/>
    <w:rsid w:val="00476C40"/>
    <w:rsid w:val="00494BE3"/>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3641"/>
    <w:rsid w:val="00585F6E"/>
    <w:rsid w:val="00593270"/>
    <w:rsid w:val="0059686E"/>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07E2B"/>
    <w:rsid w:val="0081694A"/>
    <w:rsid w:val="00831892"/>
    <w:rsid w:val="00836972"/>
    <w:rsid w:val="00840DA5"/>
    <w:rsid w:val="00853BB5"/>
    <w:rsid w:val="008566D4"/>
    <w:rsid w:val="00857EE8"/>
    <w:rsid w:val="00861055"/>
    <w:rsid w:val="0086256E"/>
    <w:rsid w:val="0087414D"/>
    <w:rsid w:val="00875BB1"/>
    <w:rsid w:val="00892994"/>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CF352E"/>
    <w:rsid w:val="00D103AE"/>
    <w:rsid w:val="00D23D66"/>
    <w:rsid w:val="00D25BA2"/>
    <w:rsid w:val="00D34533"/>
    <w:rsid w:val="00D35F97"/>
    <w:rsid w:val="00D532AE"/>
    <w:rsid w:val="00D70FCF"/>
    <w:rsid w:val="00D74E1C"/>
    <w:rsid w:val="00D92B01"/>
    <w:rsid w:val="00D9625A"/>
    <w:rsid w:val="00DA0FBA"/>
    <w:rsid w:val="00DB65D4"/>
    <w:rsid w:val="00DD292B"/>
    <w:rsid w:val="00DF4BF2"/>
    <w:rsid w:val="00E124F7"/>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2023-07-25T16:41:00Z</cp:lastPrinted>
  <dcterms:created xsi:type="dcterms:W3CDTF">2023-07-25T16:41:00Z</dcterms:created>
  <dcterms:modified xsi:type="dcterms:W3CDTF">2023-07-25T16:42:00Z</dcterms:modified>
</cp:coreProperties>
</file>