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24620A07" w:rsidR="00300739" w:rsidRPr="00376468" w:rsidRDefault="0082430F" w:rsidP="00D47B8B">
      <w:pPr>
        <w:rPr>
          <w:rFonts w:ascii="Garamond" w:eastAsia="Calibri" w:hAnsi="Garamond"/>
          <w:bCs/>
          <w:sz w:val="28"/>
          <w:szCs w:val="28"/>
        </w:rPr>
      </w:pPr>
      <w:r w:rsidRPr="00376468">
        <w:rPr>
          <w:rFonts w:ascii="Garamond" w:eastAsia="Calibri" w:hAnsi="Garamond"/>
          <w:bCs/>
          <w:noProof/>
          <w:sz w:val="28"/>
          <w:szCs w:val="28"/>
        </w:rPr>
        <w:drawing>
          <wp:inline distT="0" distB="0" distL="0" distR="0" wp14:anchorId="4C2F909D" wp14:editId="6F474666">
            <wp:extent cx="1828800" cy="1244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901461" cy="1294457"/>
                    </a:xfrm>
                    <a:prstGeom prst="rect">
                      <a:avLst/>
                    </a:prstGeom>
                  </pic:spPr>
                </pic:pic>
              </a:graphicData>
            </a:graphic>
          </wp:inline>
        </w:drawing>
      </w:r>
    </w:p>
    <w:p w14:paraId="674959A4" w14:textId="41E87073" w:rsidR="00B8442D" w:rsidRPr="00376468" w:rsidRDefault="00B8442D" w:rsidP="00D47B8B">
      <w:pPr>
        <w:rPr>
          <w:rFonts w:ascii="Garamond" w:hAnsi="Garamond"/>
          <w:sz w:val="28"/>
          <w:szCs w:val="28"/>
          <w:lang w:val="es-ES"/>
        </w:rPr>
      </w:pPr>
    </w:p>
    <w:p w14:paraId="59864793" w14:textId="4391B0E6" w:rsidR="00222903" w:rsidRPr="00376468" w:rsidRDefault="007669A9" w:rsidP="00222903">
      <w:pPr>
        <w:pStyle w:val="paragraph"/>
        <w:spacing w:before="0" w:after="0"/>
        <w:rPr>
          <w:rFonts w:ascii="Garamond" w:eastAsia="Calibri" w:hAnsi="Garamond"/>
          <w:b/>
          <w:bCs/>
          <w:sz w:val="28"/>
          <w:szCs w:val="28"/>
          <w:lang w:val="es-US"/>
        </w:rPr>
      </w:pPr>
      <w:r w:rsidRPr="00376468">
        <w:rPr>
          <w:rStyle w:val="eop"/>
          <w:rFonts w:ascii="Garamond" w:hAnsi="Garamond" w:cs="Segoe UI"/>
          <w:b/>
          <w:bCs/>
          <w:sz w:val="28"/>
          <w:szCs w:val="28"/>
          <w:lang w:val="es-US"/>
        </w:rPr>
        <w:t>24</w:t>
      </w:r>
      <w:r w:rsidR="00222903" w:rsidRPr="00376468">
        <w:rPr>
          <w:rStyle w:val="eop"/>
          <w:rFonts w:ascii="Garamond" w:hAnsi="Garamond" w:cs="Segoe UI"/>
          <w:b/>
          <w:bCs/>
          <w:sz w:val="28"/>
          <w:szCs w:val="28"/>
          <w:lang w:val="es-US"/>
        </w:rPr>
        <w:t xml:space="preserve"> septiembre</w:t>
      </w:r>
      <w:r w:rsidR="00222903" w:rsidRPr="00376468">
        <w:rPr>
          <w:rFonts w:ascii="Garamond" w:eastAsia="Calibri" w:hAnsi="Garamond"/>
          <w:b/>
          <w:bCs/>
          <w:sz w:val="28"/>
          <w:szCs w:val="28"/>
          <w:lang w:val="es-US"/>
        </w:rPr>
        <w:t xml:space="preserve"> 2023 – Pentecostés 1</w:t>
      </w:r>
      <w:r w:rsidRPr="00376468">
        <w:rPr>
          <w:rFonts w:ascii="Garamond" w:eastAsia="Calibri" w:hAnsi="Garamond"/>
          <w:b/>
          <w:bCs/>
          <w:sz w:val="28"/>
          <w:szCs w:val="28"/>
          <w:lang w:val="es-US"/>
        </w:rPr>
        <w:t>7</w:t>
      </w:r>
      <w:r w:rsidR="00222903" w:rsidRPr="00376468">
        <w:rPr>
          <w:rFonts w:ascii="Garamond" w:eastAsia="Calibri" w:hAnsi="Garamond"/>
          <w:b/>
          <w:bCs/>
          <w:sz w:val="28"/>
          <w:szCs w:val="28"/>
          <w:lang w:val="es-US"/>
        </w:rPr>
        <w:t xml:space="preserve"> (A)</w:t>
      </w:r>
    </w:p>
    <w:p w14:paraId="092BE1C5" w14:textId="1F1EAABF" w:rsidR="00222903" w:rsidRDefault="00B419C2" w:rsidP="00222903">
      <w:pPr>
        <w:rPr>
          <w:rFonts w:ascii="Garamond" w:hAnsi="Garamond"/>
          <w:b/>
          <w:bCs/>
          <w:sz w:val="28"/>
          <w:szCs w:val="28"/>
          <w:lang w:val="es-US"/>
        </w:rPr>
      </w:pPr>
      <w:r w:rsidRPr="00B419C2">
        <w:rPr>
          <w:rFonts w:ascii="Garamond" w:hAnsi="Garamond"/>
          <w:b/>
          <w:bCs/>
          <w:sz w:val="28"/>
          <w:szCs w:val="28"/>
          <w:lang w:val="es-US"/>
        </w:rPr>
        <w:t>La Ofrenda Unida de Gracias</w:t>
      </w:r>
    </w:p>
    <w:p w14:paraId="07D7A716" w14:textId="77777777" w:rsidR="00B419C2" w:rsidRPr="00376468" w:rsidRDefault="00B419C2" w:rsidP="00222903">
      <w:pPr>
        <w:rPr>
          <w:rFonts w:ascii="Garamond" w:hAnsi="Garamond"/>
          <w:sz w:val="28"/>
          <w:szCs w:val="28"/>
          <w:lang w:val="es-US"/>
        </w:rPr>
      </w:pPr>
    </w:p>
    <w:p w14:paraId="488F5AF7" w14:textId="1C2C1443" w:rsidR="007669A9" w:rsidRPr="00376468" w:rsidRDefault="007669A9" w:rsidP="007669A9">
      <w:pPr>
        <w:rPr>
          <w:rFonts w:ascii="Garamond" w:hAnsi="Garamond"/>
          <w:noProof/>
          <w:sz w:val="28"/>
          <w:szCs w:val="28"/>
        </w:rPr>
      </w:pPr>
      <w:r w:rsidRPr="007669A9">
        <w:rPr>
          <w:rFonts w:ascii="Garamond" w:hAnsi="Garamond"/>
          <w:noProof/>
          <w:sz w:val="28"/>
          <w:szCs w:val="28"/>
        </w:rPr>
        <w:t>La Junta Directiva de la Ofrenda Unida de [Acción de] Gracias (UTO por su sigla en inglés) se complace en anunciar que las subvenciones anuales de la UTO para 2024, que se centran en proyectos que acogen e incluyen «al forastero», se encuentran actualmente disponibles para optar por ellas. Las fechas límite de solicitud son el </w:t>
      </w:r>
      <w:r w:rsidRPr="007669A9">
        <w:rPr>
          <w:rFonts w:ascii="Garamond" w:hAnsi="Garamond"/>
          <w:b/>
          <w:bCs/>
          <w:noProof/>
          <w:sz w:val="28"/>
          <w:szCs w:val="28"/>
        </w:rPr>
        <w:t>1 de diciembre</w:t>
      </w:r>
      <w:r w:rsidRPr="007669A9">
        <w:rPr>
          <w:rFonts w:ascii="Garamond" w:hAnsi="Garamond"/>
          <w:noProof/>
          <w:sz w:val="28"/>
          <w:szCs w:val="28"/>
        </w:rPr>
        <w:t> para los socios de la Comunión Anglicana y el </w:t>
      </w:r>
      <w:r w:rsidRPr="007669A9">
        <w:rPr>
          <w:rFonts w:ascii="Garamond" w:hAnsi="Garamond"/>
          <w:b/>
          <w:bCs/>
          <w:noProof/>
          <w:sz w:val="28"/>
          <w:szCs w:val="28"/>
        </w:rPr>
        <w:t>19 de enero</w:t>
      </w:r>
      <w:r w:rsidRPr="007669A9">
        <w:rPr>
          <w:rFonts w:ascii="Garamond" w:hAnsi="Garamond"/>
          <w:noProof/>
          <w:sz w:val="28"/>
          <w:szCs w:val="28"/>
        </w:rPr>
        <w:t> para las diócesis de la Iglesia Episcopal.</w:t>
      </w:r>
    </w:p>
    <w:p w14:paraId="14441B73" w14:textId="7B2028EE" w:rsidR="0083673B" w:rsidRPr="007669A9" w:rsidRDefault="0083673B" w:rsidP="0083673B">
      <w:pPr>
        <w:rPr>
          <w:rFonts w:ascii="Garamond" w:hAnsi="Garamond"/>
          <w:noProof/>
          <w:sz w:val="28"/>
          <w:szCs w:val="28"/>
        </w:rPr>
      </w:pPr>
    </w:p>
    <w:p w14:paraId="3EA19CAF" w14:textId="057CEA1D" w:rsidR="007669A9" w:rsidRPr="00376468" w:rsidRDefault="007669A9" w:rsidP="007669A9">
      <w:pPr>
        <w:rPr>
          <w:rFonts w:ascii="Garamond" w:hAnsi="Garamond"/>
          <w:noProof/>
          <w:sz w:val="28"/>
          <w:szCs w:val="28"/>
        </w:rPr>
      </w:pPr>
      <w:r w:rsidRPr="007669A9">
        <w:rPr>
          <w:rFonts w:ascii="Garamond" w:hAnsi="Garamond"/>
          <w:noProof/>
          <w:sz w:val="28"/>
          <w:szCs w:val="28"/>
        </w:rPr>
        <w:t xml:space="preserve">Más información —incluidos los criterios para los solicitantes, ejemplos de presupuestos y cronogramas, y consejos útiles— así como solicitudes y otros formularios se </w:t>
      </w:r>
      <w:r w:rsidRPr="007669A9">
        <w:rPr>
          <w:rFonts w:ascii="Garamond" w:hAnsi="Garamond"/>
          <w:noProof/>
          <w:sz w:val="28"/>
          <w:szCs w:val="28"/>
        </w:rPr>
        <w:t>p</w:t>
      </w:r>
      <w:r w:rsidRPr="007669A9">
        <w:rPr>
          <w:rFonts w:ascii="Garamond" w:hAnsi="Garamond"/>
          <w:noProof/>
          <w:sz w:val="28"/>
          <w:szCs w:val="28"/>
        </w:rPr>
        <w:t>ueden obtener en línea en inglés y en español</w:t>
      </w:r>
      <w:r w:rsidR="0083673B">
        <w:rPr>
          <w:rFonts w:ascii="Garamond" w:hAnsi="Garamond"/>
          <w:noProof/>
          <w:sz w:val="28"/>
          <w:szCs w:val="28"/>
        </w:rPr>
        <w:t xml:space="preserve">: </w:t>
      </w:r>
      <w:r w:rsidR="0083673B" w:rsidRPr="0083673B">
        <w:rPr>
          <w:rFonts w:ascii="Garamond" w:hAnsi="Garamond"/>
          <w:i/>
          <w:iCs/>
          <w:noProof/>
          <w:sz w:val="28"/>
          <w:szCs w:val="28"/>
        </w:rPr>
        <w:t>https://unitedthankoffering.com/apply/</w:t>
      </w:r>
      <w:r w:rsidR="0083673B" w:rsidRPr="0083673B">
        <w:rPr>
          <w:rFonts w:ascii="Garamond" w:hAnsi="Garamond"/>
          <w:i/>
          <w:iCs/>
          <w:noProof/>
          <w:sz w:val="28"/>
          <w:szCs w:val="28"/>
        </w:rPr>
        <w:t>.</w:t>
      </w:r>
      <w:r w:rsidRPr="007669A9">
        <w:rPr>
          <w:rFonts w:ascii="Garamond" w:hAnsi="Garamond"/>
          <w:noProof/>
          <w:sz w:val="28"/>
          <w:szCs w:val="28"/>
        </w:rPr>
        <w:t> Los videos didácticos creados por el comité de subvenciones de la UTO también se publican en línea.</w:t>
      </w:r>
    </w:p>
    <w:p w14:paraId="05B5D9B4" w14:textId="38893BD5" w:rsidR="00376468" w:rsidRPr="007669A9" w:rsidRDefault="00376468" w:rsidP="007669A9">
      <w:pPr>
        <w:rPr>
          <w:rFonts w:ascii="Garamond" w:hAnsi="Garamond"/>
          <w:noProof/>
          <w:sz w:val="28"/>
          <w:szCs w:val="28"/>
        </w:rPr>
      </w:pPr>
    </w:p>
    <w:p w14:paraId="5904AF14" w14:textId="5914E37E" w:rsidR="007669A9" w:rsidRPr="00376468" w:rsidRDefault="007669A9" w:rsidP="007669A9">
      <w:pPr>
        <w:rPr>
          <w:rFonts w:ascii="Garamond" w:hAnsi="Garamond"/>
          <w:noProof/>
          <w:sz w:val="28"/>
          <w:szCs w:val="28"/>
        </w:rPr>
      </w:pPr>
      <w:r w:rsidRPr="007669A9">
        <w:rPr>
          <w:rFonts w:ascii="Garamond" w:hAnsi="Garamond"/>
          <w:noProof/>
          <w:sz w:val="28"/>
          <w:szCs w:val="28"/>
        </w:rPr>
        <w:t xml:space="preserve">Además, seminarios informativos en la red tendrán lugar durante todo el otoño, así como horarios de oficina mensuales para que el personal trabaje directamente con los solicitantes en sus materiales. Véanse fechas y enlaces de </w:t>
      </w:r>
      <w:r w:rsidRPr="007669A9">
        <w:rPr>
          <w:rFonts w:ascii="Garamond" w:hAnsi="Garamond"/>
          <w:noProof/>
          <w:sz w:val="28"/>
          <w:szCs w:val="28"/>
        </w:rPr>
        <w:t>i</w:t>
      </w:r>
      <w:r w:rsidRPr="007669A9">
        <w:rPr>
          <w:rFonts w:ascii="Garamond" w:hAnsi="Garamond"/>
          <w:noProof/>
          <w:sz w:val="28"/>
          <w:szCs w:val="28"/>
        </w:rPr>
        <w:t>nscripción</w:t>
      </w:r>
      <w:r w:rsidR="0083673B">
        <w:rPr>
          <w:rFonts w:ascii="Garamond" w:hAnsi="Garamond"/>
          <w:noProof/>
          <w:sz w:val="28"/>
          <w:szCs w:val="28"/>
        </w:rPr>
        <w:t xml:space="preserve">: </w:t>
      </w:r>
      <w:r w:rsidR="0083673B" w:rsidRPr="0083673B">
        <w:rPr>
          <w:rFonts w:ascii="Garamond" w:hAnsi="Garamond"/>
          <w:i/>
          <w:iCs/>
          <w:noProof/>
          <w:sz w:val="28"/>
          <w:szCs w:val="28"/>
        </w:rPr>
        <w:t>https://iam.ec/uto2024datessp</w:t>
      </w:r>
      <w:r w:rsidR="0083673B" w:rsidRPr="0083673B">
        <w:rPr>
          <w:rFonts w:ascii="Garamond" w:hAnsi="Garamond"/>
          <w:i/>
          <w:iCs/>
          <w:noProof/>
          <w:sz w:val="28"/>
          <w:szCs w:val="28"/>
        </w:rPr>
        <w:t>.</w:t>
      </w:r>
    </w:p>
    <w:p w14:paraId="7D5E92DF" w14:textId="532A1564" w:rsidR="00376468" w:rsidRPr="007669A9" w:rsidRDefault="00376468" w:rsidP="007669A9">
      <w:pPr>
        <w:rPr>
          <w:rFonts w:ascii="Garamond" w:hAnsi="Garamond"/>
          <w:noProof/>
          <w:sz w:val="28"/>
          <w:szCs w:val="28"/>
        </w:rPr>
      </w:pPr>
    </w:p>
    <w:p w14:paraId="23BD7360" w14:textId="1BCF1E6F" w:rsidR="007669A9" w:rsidRPr="00376468" w:rsidRDefault="0083673B" w:rsidP="007669A9">
      <w:pPr>
        <w:rPr>
          <w:rFonts w:ascii="Garamond" w:hAnsi="Garamond"/>
          <w:noProof/>
          <w:sz w:val="28"/>
          <w:szCs w:val="28"/>
        </w:rPr>
      </w:pPr>
      <w:r>
        <w:rPr>
          <w:noProof/>
        </w:rPr>
        <w:drawing>
          <wp:anchor distT="0" distB="0" distL="114300" distR="114300" simplePos="0" relativeHeight="251659264" behindDoc="0" locked="0" layoutInCell="1" allowOverlap="1" wp14:anchorId="0EB5A9BA" wp14:editId="6D3DBAF0">
            <wp:simplePos x="0" y="0"/>
            <wp:positionH relativeFrom="column">
              <wp:posOffset>4276436</wp:posOffset>
            </wp:positionH>
            <wp:positionV relativeFrom="paragraph">
              <wp:posOffset>67945</wp:posOffset>
            </wp:positionV>
            <wp:extent cx="2451100" cy="1865630"/>
            <wp:effectExtent l="0" t="0" r="0" b="1270"/>
            <wp:wrapSquare wrapText="bothSides"/>
            <wp:docPr id="857993197" name="Picture 1" descr="2023 UTO Grant Awards – The Episcopal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3 UTO Grant Awards – The Episcopal Church"/>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451100" cy="186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9A9" w:rsidRPr="007669A9">
        <w:rPr>
          <w:rFonts w:ascii="Garamond" w:hAnsi="Garamond"/>
          <w:noProof/>
          <w:sz w:val="28"/>
          <w:szCs w:val="28"/>
        </w:rPr>
        <w:t>Esta es la segunda de una subvención de tres años de la Ofrenda Unida de [Acción de] Gracias que se centra en aquellos a quienes la sociedad ha marginado y dejado a la zaga, en el espíritu de Mateo 25:36. Las subvenciones de 2023, aprobadas recientemente, apoyan 22 proyectos relacionados con la crisis mundial de encarcelamiento. Las subvenciones de 2024 financiarán proyectos que acojan a personas con diferencias que provocan aislamiento y alienten a decir la verdad, reconocer traumas históricos y establecer una vía hacia la recuperación.</w:t>
      </w:r>
    </w:p>
    <w:p w14:paraId="0F03C38A" w14:textId="77777777" w:rsidR="00376468" w:rsidRPr="007669A9" w:rsidRDefault="00376468" w:rsidP="007669A9">
      <w:pPr>
        <w:rPr>
          <w:rFonts w:ascii="Garamond" w:hAnsi="Garamond"/>
          <w:noProof/>
          <w:sz w:val="28"/>
          <w:szCs w:val="28"/>
        </w:rPr>
      </w:pPr>
    </w:p>
    <w:p w14:paraId="35FFECF0" w14:textId="43BA6B33" w:rsidR="007669A9" w:rsidRPr="00376468" w:rsidRDefault="007669A9" w:rsidP="007669A9">
      <w:pPr>
        <w:rPr>
          <w:rFonts w:ascii="Garamond" w:hAnsi="Garamond"/>
          <w:noProof/>
          <w:sz w:val="28"/>
          <w:szCs w:val="28"/>
        </w:rPr>
      </w:pPr>
      <w:r w:rsidRPr="007669A9">
        <w:rPr>
          <w:rFonts w:ascii="Garamond" w:hAnsi="Garamond"/>
          <w:noProof/>
          <w:sz w:val="28"/>
          <w:szCs w:val="28"/>
        </w:rPr>
        <w:t>Las solicitudes pueden enviarse antes de las fechas límite para su revisión y comentarios.</w:t>
      </w:r>
      <w:r w:rsidR="0083673B" w:rsidRPr="00376468">
        <w:rPr>
          <w:rFonts w:ascii="Garamond" w:hAnsi="Garamond"/>
          <w:noProof/>
          <w:sz w:val="28"/>
          <w:szCs w:val="28"/>
        </w:rPr>
        <w:t xml:space="preserve"> </w:t>
      </w:r>
    </w:p>
    <w:p w14:paraId="79CEDC3E" w14:textId="77777777" w:rsidR="00376468" w:rsidRPr="007669A9" w:rsidRDefault="00376468" w:rsidP="007669A9">
      <w:pPr>
        <w:rPr>
          <w:rFonts w:ascii="Garamond" w:hAnsi="Garamond"/>
          <w:noProof/>
          <w:sz w:val="28"/>
          <w:szCs w:val="28"/>
        </w:rPr>
      </w:pPr>
    </w:p>
    <w:p w14:paraId="65914076" w14:textId="1E258CB8" w:rsidR="00086D79" w:rsidRPr="00376468" w:rsidRDefault="007669A9" w:rsidP="007669A9">
      <w:pPr>
        <w:rPr>
          <w:rFonts w:ascii="Garamond" w:hAnsi="Garamond"/>
          <w:noProof/>
          <w:sz w:val="28"/>
          <w:szCs w:val="28"/>
        </w:rPr>
      </w:pPr>
      <w:r w:rsidRPr="007669A9">
        <w:rPr>
          <w:rFonts w:ascii="Garamond" w:hAnsi="Garamond"/>
          <w:noProof/>
          <w:sz w:val="28"/>
          <w:szCs w:val="28"/>
        </w:rPr>
        <w:t>Infórmese más acerca de la Ofrenda Unida de Gracias, un ministerio de la Iglesia Episcopal</w:t>
      </w:r>
      <w:r w:rsidR="0083673B">
        <w:rPr>
          <w:rFonts w:ascii="Garamond" w:hAnsi="Garamond"/>
          <w:noProof/>
          <w:sz w:val="28"/>
          <w:szCs w:val="28"/>
        </w:rPr>
        <w:t xml:space="preserve">: </w:t>
      </w:r>
      <w:r w:rsidR="0083673B" w:rsidRPr="0083673B">
        <w:rPr>
          <w:rFonts w:ascii="Garamond" w:hAnsi="Garamond"/>
          <w:i/>
          <w:iCs/>
          <w:noProof/>
          <w:sz w:val="28"/>
          <w:szCs w:val="28"/>
        </w:rPr>
        <w:t>https://unitedthankoffering.com/</w:t>
      </w:r>
      <w:r w:rsidR="0083673B" w:rsidRPr="0083673B">
        <w:rPr>
          <w:rFonts w:ascii="Garamond" w:hAnsi="Garamond"/>
          <w:i/>
          <w:iCs/>
          <w:noProof/>
          <w:sz w:val="28"/>
          <w:szCs w:val="28"/>
        </w:rPr>
        <w:t>.</w:t>
      </w:r>
    </w:p>
    <w:sectPr w:rsidR="00086D79" w:rsidRPr="00376468" w:rsidSect="00966F1F">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583E3" w14:textId="77777777" w:rsidR="003A4500" w:rsidRDefault="003A4500" w:rsidP="00A42D24">
      <w:r>
        <w:separator/>
      </w:r>
    </w:p>
  </w:endnote>
  <w:endnote w:type="continuationSeparator" w:id="0">
    <w:p w14:paraId="1AD15F43" w14:textId="77777777" w:rsidR="003A4500" w:rsidRDefault="003A4500"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753F0498"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08032A">
      <w:rPr>
        <w:rFonts w:ascii="Gill Sans Light" w:eastAsia="Times New Roman" w:hAnsi="Gill Sans Light" w:cs="Gill Sans Light"/>
        <w:sz w:val="18"/>
        <w:szCs w:val="26"/>
        <w:lang w:val="es-ES" w:eastAsia="es-ES_tradnl"/>
      </w:rPr>
      <w:t>3</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A03C" w14:textId="77777777" w:rsidR="003A4500" w:rsidRDefault="003A4500" w:rsidP="00A42D24">
      <w:r>
        <w:separator/>
      </w:r>
    </w:p>
  </w:footnote>
  <w:footnote w:type="continuationSeparator" w:id="0">
    <w:p w14:paraId="7DED4076" w14:textId="77777777" w:rsidR="003A4500" w:rsidRDefault="003A4500"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2"/>
  </w:num>
  <w:num w:numId="2" w16cid:durableId="1505050283">
    <w:abstractNumId w:val="3"/>
  </w:num>
  <w:num w:numId="3" w16cid:durableId="1368720732">
    <w:abstractNumId w:val="13"/>
  </w:num>
  <w:num w:numId="4" w16cid:durableId="1298679892">
    <w:abstractNumId w:val="5"/>
  </w:num>
  <w:num w:numId="5" w16cid:durableId="288754250">
    <w:abstractNumId w:val="2"/>
  </w:num>
  <w:num w:numId="6" w16cid:durableId="642124998">
    <w:abstractNumId w:val="14"/>
  </w:num>
  <w:num w:numId="7" w16cid:durableId="391850635">
    <w:abstractNumId w:val="0"/>
  </w:num>
  <w:num w:numId="8" w16cid:durableId="1967547120">
    <w:abstractNumId w:val="1"/>
  </w:num>
  <w:num w:numId="9" w16cid:durableId="334964896">
    <w:abstractNumId w:val="8"/>
  </w:num>
  <w:num w:numId="10" w16cid:durableId="482890777">
    <w:abstractNumId w:val="15"/>
  </w:num>
  <w:num w:numId="11" w16cid:durableId="394937920">
    <w:abstractNumId w:val="6"/>
  </w:num>
  <w:num w:numId="12" w16cid:durableId="649331493">
    <w:abstractNumId w:val="10"/>
  </w:num>
  <w:num w:numId="13" w16cid:durableId="1893417881">
    <w:abstractNumId w:val="9"/>
  </w:num>
  <w:num w:numId="14" w16cid:durableId="222185565">
    <w:abstractNumId w:val="11"/>
  </w:num>
  <w:num w:numId="15" w16cid:durableId="1635793414">
    <w:abstractNumId w:val="7"/>
  </w:num>
  <w:num w:numId="16" w16cid:durableId="840464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8032A"/>
    <w:rsid w:val="00086D79"/>
    <w:rsid w:val="000945B2"/>
    <w:rsid w:val="000947FB"/>
    <w:rsid w:val="000A05CD"/>
    <w:rsid w:val="000A5200"/>
    <w:rsid w:val="000C5911"/>
    <w:rsid w:val="000D680A"/>
    <w:rsid w:val="000E2900"/>
    <w:rsid w:val="000F1B1C"/>
    <w:rsid w:val="000F230C"/>
    <w:rsid w:val="001039CB"/>
    <w:rsid w:val="00105D8B"/>
    <w:rsid w:val="00106D07"/>
    <w:rsid w:val="001264E8"/>
    <w:rsid w:val="00141AF4"/>
    <w:rsid w:val="00146C37"/>
    <w:rsid w:val="00146F51"/>
    <w:rsid w:val="0018278F"/>
    <w:rsid w:val="00185CE5"/>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2903"/>
    <w:rsid w:val="002266E9"/>
    <w:rsid w:val="00271C79"/>
    <w:rsid w:val="00274504"/>
    <w:rsid w:val="00292660"/>
    <w:rsid w:val="0029376F"/>
    <w:rsid w:val="002971F0"/>
    <w:rsid w:val="002A6A0E"/>
    <w:rsid w:val="002B22C9"/>
    <w:rsid w:val="002D2CDE"/>
    <w:rsid w:val="002E7234"/>
    <w:rsid w:val="002F0C48"/>
    <w:rsid w:val="002F426E"/>
    <w:rsid w:val="00300739"/>
    <w:rsid w:val="00303D15"/>
    <w:rsid w:val="0032198B"/>
    <w:rsid w:val="0033326B"/>
    <w:rsid w:val="0034714A"/>
    <w:rsid w:val="00361EBE"/>
    <w:rsid w:val="00373391"/>
    <w:rsid w:val="00376468"/>
    <w:rsid w:val="00384365"/>
    <w:rsid w:val="00397B90"/>
    <w:rsid w:val="003A018D"/>
    <w:rsid w:val="003A4500"/>
    <w:rsid w:val="003B1ACF"/>
    <w:rsid w:val="003D2EC7"/>
    <w:rsid w:val="003E4943"/>
    <w:rsid w:val="003F013C"/>
    <w:rsid w:val="0041583E"/>
    <w:rsid w:val="00431830"/>
    <w:rsid w:val="00450FD1"/>
    <w:rsid w:val="00453DC3"/>
    <w:rsid w:val="00455996"/>
    <w:rsid w:val="00460233"/>
    <w:rsid w:val="00465941"/>
    <w:rsid w:val="004A429C"/>
    <w:rsid w:val="004B330D"/>
    <w:rsid w:val="004B3E1E"/>
    <w:rsid w:val="004D0CF8"/>
    <w:rsid w:val="004D44B8"/>
    <w:rsid w:val="004D5B8D"/>
    <w:rsid w:val="004E530F"/>
    <w:rsid w:val="004F04FE"/>
    <w:rsid w:val="004F5CE0"/>
    <w:rsid w:val="00500E02"/>
    <w:rsid w:val="00501304"/>
    <w:rsid w:val="00541766"/>
    <w:rsid w:val="005452FB"/>
    <w:rsid w:val="00546BF1"/>
    <w:rsid w:val="00553F95"/>
    <w:rsid w:val="00554226"/>
    <w:rsid w:val="00567FEA"/>
    <w:rsid w:val="00574116"/>
    <w:rsid w:val="00582CFA"/>
    <w:rsid w:val="00595224"/>
    <w:rsid w:val="005A3D85"/>
    <w:rsid w:val="005B4643"/>
    <w:rsid w:val="005D619F"/>
    <w:rsid w:val="005E06BD"/>
    <w:rsid w:val="00645A91"/>
    <w:rsid w:val="00656169"/>
    <w:rsid w:val="00672E71"/>
    <w:rsid w:val="00673728"/>
    <w:rsid w:val="0067661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669A9"/>
    <w:rsid w:val="00770968"/>
    <w:rsid w:val="00771F5C"/>
    <w:rsid w:val="007756F8"/>
    <w:rsid w:val="007879BD"/>
    <w:rsid w:val="0079399C"/>
    <w:rsid w:val="00794272"/>
    <w:rsid w:val="007946F6"/>
    <w:rsid w:val="00796B89"/>
    <w:rsid w:val="007A036B"/>
    <w:rsid w:val="007B3B53"/>
    <w:rsid w:val="007C04B3"/>
    <w:rsid w:val="007C0B2F"/>
    <w:rsid w:val="007D30B8"/>
    <w:rsid w:val="007E75E2"/>
    <w:rsid w:val="007F7A22"/>
    <w:rsid w:val="0080138D"/>
    <w:rsid w:val="008020B5"/>
    <w:rsid w:val="0081632B"/>
    <w:rsid w:val="0082172D"/>
    <w:rsid w:val="008221B5"/>
    <w:rsid w:val="0082430F"/>
    <w:rsid w:val="0083673B"/>
    <w:rsid w:val="00855EB6"/>
    <w:rsid w:val="00860FE8"/>
    <w:rsid w:val="008724D7"/>
    <w:rsid w:val="00880C05"/>
    <w:rsid w:val="00893021"/>
    <w:rsid w:val="0089463E"/>
    <w:rsid w:val="008B394D"/>
    <w:rsid w:val="008B4C5B"/>
    <w:rsid w:val="008C1DA7"/>
    <w:rsid w:val="008C39CD"/>
    <w:rsid w:val="008C77F9"/>
    <w:rsid w:val="008D2916"/>
    <w:rsid w:val="008D60F3"/>
    <w:rsid w:val="008F114C"/>
    <w:rsid w:val="0091770C"/>
    <w:rsid w:val="009408CD"/>
    <w:rsid w:val="00942020"/>
    <w:rsid w:val="009458C2"/>
    <w:rsid w:val="009573BA"/>
    <w:rsid w:val="00961861"/>
    <w:rsid w:val="0096468A"/>
    <w:rsid w:val="00966651"/>
    <w:rsid w:val="00966F1F"/>
    <w:rsid w:val="0099016A"/>
    <w:rsid w:val="00995B35"/>
    <w:rsid w:val="009D5FB8"/>
    <w:rsid w:val="009D7602"/>
    <w:rsid w:val="00A00865"/>
    <w:rsid w:val="00A42D24"/>
    <w:rsid w:val="00A5284C"/>
    <w:rsid w:val="00A7151C"/>
    <w:rsid w:val="00A739DF"/>
    <w:rsid w:val="00A92FAB"/>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419C2"/>
    <w:rsid w:val="00B56E40"/>
    <w:rsid w:val="00B6090F"/>
    <w:rsid w:val="00B8442D"/>
    <w:rsid w:val="00B86BDB"/>
    <w:rsid w:val="00BB4404"/>
    <w:rsid w:val="00BC44D2"/>
    <w:rsid w:val="00BD1870"/>
    <w:rsid w:val="00BD2AC2"/>
    <w:rsid w:val="00BD729D"/>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351FE"/>
    <w:rsid w:val="00D4512D"/>
    <w:rsid w:val="00D46855"/>
    <w:rsid w:val="00D46E77"/>
    <w:rsid w:val="00D47B8B"/>
    <w:rsid w:val="00D53516"/>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344B"/>
    <w:rsid w:val="00E51874"/>
    <w:rsid w:val="00E70CDA"/>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97549"/>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character" w:customStyle="1" w:styleId="eop">
    <w:name w:val="eop"/>
    <w:basedOn w:val="DefaultParagraphFont"/>
    <w:rsid w:val="0008032A"/>
  </w:style>
  <w:style w:type="paragraph" w:styleId="NoSpacing">
    <w:name w:val="No Spacing"/>
    <w:uiPriority w:val="1"/>
    <w:qFormat/>
    <w:rsid w:val="00185CE5"/>
    <w:pPr>
      <w:spacing w:after="0" w:line="240" w:lineRule="auto"/>
    </w:pPr>
    <w:rPr>
      <w:sz w:val="24"/>
      <w:szCs w:val="24"/>
      <w:lang w:val="en-US"/>
    </w:rPr>
  </w:style>
  <w:style w:type="character" w:styleId="FollowedHyperlink">
    <w:name w:val="FollowedHyperlink"/>
    <w:basedOn w:val="DefaultParagraphFont"/>
    <w:uiPriority w:val="99"/>
    <w:semiHidden/>
    <w:unhideWhenUsed/>
    <w:rsid w:val="008367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18324822">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0754129">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4599531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39463641">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2023-09-18T13:53:00Z</cp:lastPrinted>
  <dcterms:created xsi:type="dcterms:W3CDTF">2023-09-18T13:53:00Z</dcterms:created>
  <dcterms:modified xsi:type="dcterms:W3CDTF">2023-09-18T13:55:00Z</dcterms:modified>
</cp:coreProperties>
</file>