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7E90EE" w14:textId="76B657E4" w:rsidR="00110661" w:rsidRPr="00781C8A" w:rsidRDefault="00F4613A" w:rsidP="00110661">
      <w:pPr>
        <w:spacing w:after="0" w:line="240" w:lineRule="auto"/>
        <w:rPr>
          <w:rFonts w:ascii="Garamond" w:hAnsi="Garamond" w:cs="Segoe UI"/>
          <w:sz w:val="23"/>
          <w:szCs w:val="23"/>
          <w:lang w:val="en-US"/>
        </w:rPr>
      </w:pPr>
      <w:r w:rsidRPr="00781C8A">
        <w:rPr>
          <w:rFonts w:ascii="Garamond" w:eastAsia="Calibri" w:hAnsi="Garamond" w:cs="Times New Roman"/>
          <w:noProof/>
          <w:sz w:val="23"/>
          <w:szCs w:val="23"/>
          <w:lang w:val="en-US"/>
        </w:rPr>
        <w:drawing>
          <wp:inline distT="0" distB="0" distL="0" distR="0" wp14:anchorId="65C62D76" wp14:editId="38A46AE5">
            <wp:extent cx="1832014" cy="1304144"/>
            <wp:effectExtent l="0" t="0" r="0" b="4445"/>
            <wp:docPr id="4" name="Picture 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logo&#10;&#10;Description automatically generated"/>
                    <pic:cNvPicPr/>
                  </pic:nvPicPr>
                  <pic:blipFill>
                    <a:blip r:embed="rId7" cstate="print">
                      <a:extLst>
                        <a:ext uri="{28A0092B-C50C-407E-A947-70E740481C1C}">
                          <a14:useLocalDpi xmlns:a14="http://schemas.microsoft.com/office/drawing/2010/main"/>
                        </a:ext>
                      </a:extLst>
                    </a:blip>
                    <a:stretch>
                      <a:fillRect/>
                    </a:stretch>
                  </pic:blipFill>
                  <pic:spPr>
                    <a:xfrm>
                      <a:off x="0" y="0"/>
                      <a:ext cx="2053572" cy="1461863"/>
                    </a:xfrm>
                    <a:prstGeom prst="rect">
                      <a:avLst/>
                    </a:prstGeom>
                  </pic:spPr>
                </pic:pic>
              </a:graphicData>
            </a:graphic>
          </wp:inline>
        </w:drawing>
      </w:r>
      <w:r w:rsidR="007F62AB" w:rsidRPr="00781C8A">
        <w:rPr>
          <w:rStyle w:val="eop"/>
          <w:rFonts w:ascii="Garamond" w:hAnsi="Garamond" w:cs="Segoe UI"/>
          <w:sz w:val="23"/>
          <w:szCs w:val="23"/>
          <w:lang w:val="en-US"/>
        </w:rPr>
        <w:t xml:space="preserve"> </w:t>
      </w:r>
      <w:r w:rsidR="00AF7791" w:rsidRPr="00781C8A">
        <w:rPr>
          <w:rStyle w:val="eop"/>
          <w:rFonts w:ascii="Garamond" w:hAnsi="Garamond" w:cs="Segoe UI"/>
          <w:sz w:val="23"/>
          <w:szCs w:val="23"/>
          <w:lang w:val="en-US"/>
        </w:rPr>
        <w:t xml:space="preserve"> </w:t>
      </w:r>
      <w:r w:rsidR="00110661" w:rsidRPr="00781C8A">
        <w:rPr>
          <w:rStyle w:val="eop"/>
          <w:rFonts w:ascii="Garamond" w:hAnsi="Garamond" w:cs="Segoe UI"/>
          <w:sz w:val="23"/>
          <w:szCs w:val="23"/>
          <w:lang w:val="en-US"/>
        </w:rPr>
        <w:t xml:space="preserve"> </w:t>
      </w:r>
    </w:p>
    <w:p w14:paraId="73F27051" w14:textId="5B6F650C" w:rsidR="008E1335" w:rsidRDefault="008E1335" w:rsidP="008E1335">
      <w:pPr>
        <w:spacing w:after="0" w:line="240" w:lineRule="auto"/>
        <w:rPr>
          <w:rStyle w:val="eop"/>
          <w:rFonts w:ascii="Garamond" w:hAnsi="Garamond" w:cs="Segoe UI"/>
          <w:sz w:val="23"/>
          <w:szCs w:val="23"/>
        </w:rPr>
      </w:pPr>
    </w:p>
    <w:p w14:paraId="5730102C" w14:textId="1D0BAA91" w:rsidR="008E1335" w:rsidRPr="00C5374D" w:rsidRDefault="008E1335" w:rsidP="008E1335">
      <w:pPr>
        <w:spacing w:after="0" w:line="240" w:lineRule="auto"/>
        <w:rPr>
          <w:rFonts w:ascii="Garamond" w:eastAsia="Calibri" w:hAnsi="Garamond" w:cs="Times New Roman"/>
          <w:b/>
          <w:sz w:val="26"/>
          <w:szCs w:val="26"/>
          <w:lang w:val="en-US"/>
        </w:rPr>
      </w:pPr>
      <w:r w:rsidRPr="00C5374D">
        <w:rPr>
          <w:rFonts w:ascii="Garamond" w:eastAsia="Calibri" w:hAnsi="Garamond" w:cs="Times New Roman"/>
          <w:b/>
          <w:sz w:val="26"/>
          <w:szCs w:val="26"/>
          <w:lang w:val="en-US"/>
        </w:rPr>
        <w:t>January 28, 2024 – Epiphany 4 (B)</w:t>
      </w:r>
    </w:p>
    <w:p w14:paraId="69E94F75" w14:textId="078A7BE5" w:rsidR="008E1335" w:rsidRPr="00C5374D" w:rsidRDefault="008E1335" w:rsidP="008E1335">
      <w:pPr>
        <w:spacing w:after="0" w:line="240" w:lineRule="auto"/>
        <w:outlineLvl w:val="0"/>
        <w:rPr>
          <w:rFonts w:ascii="Garamond" w:hAnsi="Garamond" w:cs="Times New Roman"/>
          <w:b/>
          <w:sz w:val="26"/>
          <w:szCs w:val="26"/>
          <w:lang w:val="en-US"/>
        </w:rPr>
      </w:pPr>
      <w:r w:rsidRPr="00C5374D">
        <w:rPr>
          <w:rFonts w:ascii="Garamond" w:hAnsi="Garamond" w:cs="Times New Roman"/>
          <w:b/>
          <w:sz w:val="26"/>
          <w:szCs w:val="26"/>
          <w:lang w:val="en-US"/>
        </w:rPr>
        <w:t>The Feast of the Presentation</w:t>
      </w:r>
    </w:p>
    <w:p w14:paraId="369A35CA" w14:textId="0E6909C5" w:rsidR="008E1335" w:rsidRPr="00C5374D" w:rsidRDefault="008E1335" w:rsidP="008E1335">
      <w:pPr>
        <w:spacing w:after="0" w:line="240" w:lineRule="auto"/>
        <w:outlineLvl w:val="0"/>
        <w:rPr>
          <w:rFonts w:ascii="Garamond" w:hAnsi="Garamond" w:cs="Times New Roman"/>
          <w:b/>
          <w:sz w:val="26"/>
          <w:szCs w:val="26"/>
          <w:lang w:val="en-US"/>
        </w:rPr>
      </w:pPr>
    </w:p>
    <w:p w14:paraId="550E4AA4" w14:textId="39885605" w:rsidR="008E1335" w:rsidRPr="00C5374D" w:rsidRDefault="008E1335" w:rsidP="008E1335">
      <w:pPr>
        <w:spacing w:after="0" w:line="240" w:lineRule="auto"/>
        <w:rPr>
          <w:rFonts w:ascii="Garamond" w:eastAsia="Times New Roman" w:hAnsi="Garamond" w:cs="Times New Roman"/>
          <w:sz w:val="26"/>
          <w:szCs w:val="26"/>
          <w:lang w:val="en-US"/>
        </w:rPr>
      </w:pPr>
      <w:r w:rsidRPr="00C5374D">
        <w:rPr>
          <w:rFonts w:ascii="Garamond" w:eastAsia="Times New Roman" w:hAnsi="Garamond" w:cs="Times New Roman"/>
          <w:sz w:val="26"/>
          <w:szCs w:val="26"/>
          <w:lang w:val="en-US"/>
        </w:rPr>
        <w:t>Each year on February 2, the church celebrates the Feast of the Presentation of Jesus at the Temple, also known as the Feast of the Purification, and Candlemas. This feast commemorates the 40th day after Jesus’ birth, when he was presented in the Jerusalem Temple and Mary was purified in accordance with Jewish Law.</w:t>
      </w:r>
    </w:p>
    <w:p w14:paraId="205261A1" w14:textId="3EB10018" w:rsidR="008E1335" w:rsidRPr="00C5374D" w:rsidRDefault="008E1335" w:rsidP="008E1335">
      <w:pPr>
        <w:spacing w:after="0" w:line="240" w:lineRule="auto"/>
        <w:rPr>
          <w:rFonts w:ascii="Garamond" w:eastAsia="Times New Roman" w:hAnsi="Garamond" w:cs="Times New Roman"/>
          <w:sz w:val="26"/>
          <w:szCs w:val="26"/>
          <w:lang w:val="en-US"/>
        </w:rPr>
      </w:pPr>
    </w:p>
    <w:p w14:paraId="13780E1F" w14:textId="77777777" w:rsidR="008E1335" w:rsidRPr="00C5374D" w:rsidRDefault="008E1335" w:rsidP="008E1335">
      <w:pPr>
        <w:spacing w:after="0" w:line="240" w:lineRule="auto"/>
        <w:rPr>
          <w:rFonts w:ascii="Garamond" w:eastAsia="Times New Roman" w:hAnsi="Garamond" w:cs="Times New Roman"/>
          <w:sz w:val="26"/>
          <w:szCs w:val="26"/>
          <w:lang w:val="en-US"/>
        </w:rPr>
      </w:pPr>
      <w:r w:rsidRPr="00C5374D">
        <w:rPr>
          <w:rFonts w:ascii="Garamond" w:eastAsia="Times New Roman" w:hAnsi="Garamond" w:cs="Times New Roman"/>
          <w:sz w:val="26"/>
          <w:szCs w:val="26"/>
          <w:lang w:val="en-US"/>
        </w:rPr>
        <w:t>The Book of Leviticus mandates that, after childbirth, a woman must go to the temple to offer “two turtle-doves or two pigeons, one for a burnt-offering and the other for a sin-offering; and the priest shall make atonement on her behalf, and she shall be clean” (Leviticus 12:8).</w:t>
      </w:r>
    </w:p>
    <w:p w14:paraId="7FC26A50" w14:textId="77777777" w:rsidR="008E1335" w:rsidRPr="00C5374D" w:rsidRDefault="008E1335" w:rsidP="008E1335">
      <w:pPr>
        <w:spacing w:after="0" w:line="240" w:lineRule="auto"/>
        <w:rPr>
          <w:rFonts w:ascii="Garamond" w:eastAsia="Times New Roman" w:hAnsi="Garamond" w:cs="Times New Roman"/>
          <w:sz w:val="26"/>
          <w:szCs w:val="26"/>
          <w:lang w:val="en-US"/>
        </w:rPr>
      </w:pPr>
    </w:p>
    <w:p w14:paraId="607581F6" w14:textId="77777777" w:rsidR="008E1335" w:rsidRPr="00C5374D" w:rsidRDefault="008E1335" w:rsidP="008E1335">
      <w:pPr>
        <w:spacing w:after="0" w:line="240" w:lineRule="auto"/>
        <w:rPr>
          <w:rFonts w:ascii="Garamond" w:eastAsia="Times New Roman" w:hAnsi="Garamond" w:cs="Times New Roman"/>
          <w:sz w:val="26"/>
          <w:szCs w:val="26"/>
          <w:lang w:val="en-US"/>
        </w:rPr>
      </w:pPr>
      <w:r w:rsidRPr="00C5374D">
        <w:rPr>
          <w:rFonts w:ascii="Garamond" w:eastAsia="Times New Roman" w:hAnsi="Garamond" w:cs="Times New Roman"/>
          <w:sz w:val="26"/>
          <w:szCs w:val="26"/>
          <w:lang w:val="en-US"/>
        </w:rPr>
        <w:t>The Presentation of Jesus at the Temple is chronicled in the Gospel of Luke, when St. Simeon the Righteous saw Jesus in the temple and “took him in his arms and praised God,” saying, “My eyes have seen your salvation” (Luke 2:30).</w:t>
      </w:r>
    </w:p>
    <w:p w14:paraId="1707A0CC" w14:textId="77777777" w:rsidR="008E1335" w:rsidRPr="00C5374D" w:rsidRDefault="008E1335" w:rsidP="008E1335">
      <w:pPr>
        <w:spacing w:after="0" w:line="240" w:lineRule="auto"/>
        <w:rPr>
          <w:rFonts w:ascii="Garamond" w:eastAsia="Times New Roman" w:hAnsi="Garamond" w:cs="Times New Roman"/>
          <w:sz w:val="26"/>
          <w:szCs w:val="26"/>
          <w:lang w:val="en-US"/>
        </w:rPr>
      </w:pPr>
    </w:p>
    <w:p w14:paraId="1AB07134" w14:textId="448DA7B3" w:rsidR="008E1335" w:rsidRDefault="008E1335" w:rsidP="008E1335">
      <w:pPr>
        <w:spacing w:after="0" w:line="240" w:lineRule="auto"/>
        <w:rPr>
          <w:rFonts w:ascii="Garamond" w:eastAsia="Times New Roman" w:hAnsi="Garamond" w:cs="Times New Roman"/>
          <w:sz w:val="26"/>
          <w:szCs w:val="26"/>
          <w:lang w:val="en-US"/>
        </w:rPr>
      </w:pPr>
      <w:r w:rsidRPr="00C5374D">
        <w:rPr>
          <w:rFonts w:ascii="Garamond" w:eastAsia="Times New Roman" w:hAnsi="Garamond" w:cs="Times New Roman"/>
          <w:sz w:val="26"/>
          <w:szCs w:val="26"/>
          <w:lang w:val="en-US"/>
        </w:rPr>
        <w:t>This blessing by Simeon is the basis for the canticle </w:t>
      </w:r>
      <w:r w:rsidRPr="00C5374D">
        <w:rPr>
          <w:rFonts w:ascii="Garamond" w:eastAsia="Times New Roman" w:hAnsi="Garamond" w:cs="Times New Roman"/>
          <w:i/>
          <w:iCs/>
          <w:sz w:val="26"/>
          <w:szCs w:val="26"/>
          <w:lang w:val="en-US"/>
        </w:rPr>
        <w:t>Nunc dimittis</w:t>
      </w:r>
      <w:r w:rsidRPr="00C5374D">
        <w:rPr>
          <w:rFonts w:ascii="Garamond" w:eastAsia="Times New Roman" w:hAnsi="Garamond" w:cs="Times New Roman"/>
          <w:sz w:val="26"/>
          <w:szCs w:val="26"/>
          <w:lang w:val="en-US"/>
        </w:rPr>
        <w:t> or “The Song of Simeon”:</w:t>
      </w:r>
    </w:p>
    <w:p w14:paraId="22AACCA2" w14:textId="77777777" w:rsidR="008E1335" w:rsidRPr="00C5374D" w:rsidRDefault="008E1335" w:rsidP="008E1335">
      <w:pPr>
        <w:spacing w:after="0" w:line="240" w:lineRule="auto"/>
        <w:rPr>
          <w:rFonts w:ascii="Garamond" w:eastAsia="Times New Roman" w:hAnsi="Garamond" w:cs="Times New Roman"/>
          <w:sz w:val="26"/>
          <w:szCs w:val="26"/>
          <w:lang w:val="en-US"/>
        </w:rPr>
      </w:pPr>
    </w:p>
    <w:p w14:paraId="25142125" w14:textId="77777777" w:rsidR="008E1335" w:rsidRDefault="008E1335" w:rsidP="008E1335">
      <w:pPr>
        <w:spacing w:after="0" w:line="240" w:lineRule="auto"/>
        <w:rPr>
          <w:rFonts w:ascii="Garamond" w:eastAsia="Times New Roman" w:hAnsi="Garamond" w:cs="Times New Roman"/>
          <w:i/>
          <w:iCs/>
          <w:sz w:val="26"/>
          <w:szCs w:val="26"/>
          <w:lang w:val="en-US"/>
        </w:rPr>
      </w:pPr>
      <w:r w:rsidRPr="00C5374D">
        <w:rPr>
          <w:rFonts w:ascii="Garamond" w:eastAsia="Times New Roman" w:hAnsi="Garamond" w:cs="Times New Roman"/>
          <w:i/>
          <w:iCs/>
          <w:sz w:val="26"/>
          <w:szCs w:val="26"/>
          <w:lang w:val="en-US"/>
        </w:rPr>
        <w:t>Lord, you now have set your servant free</w:t>
      </w:r>
      <w:r w:rsidRPr="00C5374D">
        <w:rPr>
          <w:rFonts w:ascii="Garamond" w:eastAsia="Times New Roman" w:hAnsi="Garamond" w:cs="Times New Roman"/>
          <w:i/>
          <w:iCs/>
          <w:sz w:val="26"/>
          <w:szCs w:val="26"/>
          <w:lang w:val="en-US"/>
        </w:rPr>
        <w:br/>
        <w:t>to go in peace as you have promised;</w:t>
      </w:r>
      <w:r w:rsidRPr="00C5374D">
        <w:rPr>
          <w:rFonts w:ascii="Garamond" w:eastAsia="Times New Roman" w:hAnsi="Garamond" w:cs="Times New Roman"/>
          <w:i/>
          <w:iCs/>
          <w:sz w:val="26"/>
          <w:szCs w:val="26"/>
          <w:lang w:val="en-US"/>
        </w:rPr>
        <w:br/>
        <w:t>For these eyes of mine have seen the Savior,</w:t>
      </w:r>
    </w:p>
    <w:p w14:paraId="3A156409" w14:textId="77777777" w:rsidR="008E1335" w:rsidRPr="00781C8A" w:rsidRDefault="008E1335" w:rsidP="008E1335">
      <w:pPr>
        <w:spacing w:after="0" w:line="240" w:lineRule="auto"/>
        <w:rPr>
          <w:rFonts w:ascii="Garamond" w:hAnsi="Garamond" w:cs="Segoe UI"/>
          <w:sz w:val="23"/>
          <w:szCs w:val="23"/>
          <w:lang w:val="en-US"/>
        </w:rPr>
      </w:pPr>
      <w:r w:rsidRPr="00781C8A">
        <w:rPr>
          <w:rFonts w:ascii="Garamond" w:eastAsia="Calibri" w:hAnsi="Garamond" w:cs="Times New Roman"/>
          <w:noProof/>
          <w:sz w:val="23"/>
          <w:szCs w:val="23"/>
          <w:lang w:val="en-US"/>
        </w:rPr>
        <w:drawing>
          <wp:inline distT="0" distB="0" distL="0" distR="0" wp14:anchorId="44EEAC38" wp14:editId="1351C62D">
            <wp:extent cx="1832014" cy="1304144"/>
            <wp:effectExtent l="0" t="0" r="0" b="4445"/>
            <wp:docPr id="779640335" name="Picture 77964033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logo&#10;&#10;Description automatically generated"/>
                    <pic:cNvPicPr/>
                  </pic:nvPicPr>
                  <pic:blipFill>
                    <a:blip r:embed="rId7" cstate="print">
                      <a:extLst>
                        <a:ext uri="{28A0092B-C50C-407E-A947-70E740481C1C}">
                          <a14:useLocalDpi xmlns:a14="http://schemas.microsoft.com/office/drawing/2010/main"/>
                        </a:ext>
                      </a:extLst>
                    </a:blip>
                    <a:stretch>
                      <a:fillRect/>
                    </a:stretch>
                  </pic:blipFill>
                  <pic:spPr>
                    <a:xfrm>
                      <a:off x="0" y="0"/>
                      <a:ext cx="2053572" cy="1461863"/>
                    </a:xfrm>
                    <a:prstGeom prst="rect">
                      <a:avLst/>
                    </a:prstGeom>
                  </pic:spPr>
                </pic:pic>
              </a:graphicData>
            </a:graphic>
          </wp:inline>
        </w:drawing>
      </w:r>
      <w:r w:rsidRPr="00781C8A">
        <w:rPr>
          <w:rStyle w:val="eop"/>
          <w:rFonts w:ascii="Garamond" w:hAnsi="Garamond" w:cs="Segoe UI"/>
          <w:sz w:val="23"/>
          <w:szCs w:val="23"/>
          <w:lang w:val="en-US"/>
        </w:rPr>
        <w:t xml:space="preserve">   </w:t>
      </w:r>
    </w:p>
    <w:p w14:paraId="61AB8E60" w14:textId="77777777" w:rsidR="008E1335" w:rsidRDefault="008E1335" w:rsidP="008E1335">
      <w:pPr>
        <w:spacing w:after="0" w:line="240" w:lineRule="auto"/>
        <w:rPr>
          <w:rStyle w:val="eop"/>
          <w:rFonts w:ascii="Garamond" w:hAnsi="Garamond" w:cs="Segoe UI"/>
          <w:sz w:val="23"/>
          <w:szCs w:val="23"/>
        </w:rPr>
      </w:pPr>
    </w:p>
    <w:p w14:paraId="0D81E24D" w14:textId="77777777" w:rsidR="008E1335" w:rsidRPr="00C5374D" w:rsidRDefault="008E1335" w:rsidP="008E1335">
      <w:pPr>
        <w:spacing w:after="0" w:line="240" w:lineRule="auto"/>
        <w:rPr>
          <w:rFonts w:ascii="Garamond" w:eastAsia="Calibri" w:hAnsi="Garamond" w:cs="Times New Roman"/>
          <w:b/>
          <w:sz w:val="26"/>
          <w:szCs w:val="26"/>
          <w:lang w:val="en-US"/>
        </w:rPr>
      </w:pPr>
      <w:r w:rsidRPr="00C5374D">
        <w:rPr>
          <w:rFonts w:ascii="Garamond" w:eastAsia="Calibri" w:hAnsi="Garamond" w:cs="Times New Roman"/>
          <w:b/>
          <w:sz w:val="26"/>
          <w:szCs w:val="26"/>
          <w:lang w:val="en-US"/>
        </w:rPr>
        <w:t>January 28, 2024 – Epiphany 4 (B)</w:t>
      </w:r>
    </w:p>
    <w:p w14:paraId="4AD36D41" w14:textId="77777777" w:rsidR="008E1335" w:rsidRPr="00C5374D" w:rsidRDefault="008E1335" w:rsidP="008E1335">
      <w:pPr>
        <w:spacing w:after="0" w:line="240" w:lineRule="auto"/>
        <w:outlineLvl w:val="0"/>
        <w:rPr>
          <w:rFonts w:ascii="Garamond" w:hAnsi="Garamond" w:cs="Times New Roman"/>
          <w:b/>
          <w:sz w:val="26"/>
          <w:szCs w:val="26"/>
          <w:lang w:val="en-US"/>
        </w:rPr>
      </w:pPr>
      <w:r w:rsidRPr="00C5374D">
        <w:rPr>
          <w:rFonts w:ascii="Garamond" w:hAnsi="Garamond" w:cs="Times New Roman"/>
          <w:b/>
          <w:sz w:val="26"/>
          <w:szCs w:val="26"/>
          <w:lang w:val="en-US"/>
        </w:rPr>
        <w:t>The Feast of the Presentation</w:t>
      </w:r>
    </w:p>
    <w:p w14:paraId="2C1322D1" w14:textId="77777777" w:rsidR="008E1335" w:rsidRPr="00C5374D" w:rsidRDefault="008E1335" w:rsidP="008E1335">
      <w:pPr>
        <w:spacing w:after="0" w:line="240" w:lineRule="auto"/>
        <w:outlineLvl w:val="0"/>
        <w:rPr>
          <w:rFonts w:ascii="Garamond" w:hAnsi="Garamond" w:cs="Times New Roman"/>
          <w:b/>
          <w:sz w:val="26"/>
          <w:szCs w:val="26"/>
          <w:lang w:val="en-US"/>
        </w:rPr>
      </w:pPr>
    </w:p>
    <w:p w14:paraId="752B7B59" w14:textId="77777777" w:rsidR="008E1335" w:rsidRPr="00C5374D" w:rsidRDefault="008E1335" w:rsidP="008E1335">
      <w:pPr>
        <w:spacing w:after="0" w:line="240" w:lineRule="auto"/>
        <w:rPr>
          <w:rFonts w:ascii="Garamond" w:eastAsia="Times New Roman" w:hAnsi="Garamond" w:cs="Times New Roman"/>
          <w:sz w:val="26"/>
          <w:szCs w:val="26"/>
          <w:lang w:val="en-US"/>
        </w:rPr>
      </w:pPr>
      <w:r w:rsidRPr="00C5374D">
        <w:rPr>
          <w:rFonts w:ascii="Garamond" w:eastAsia="Times New Roman" w:hAnsi="Garamond" w:cs="Times New Roman"/>
          <w:sz w:val="26"/>
          <w:szCs w:val="26"/>
          <w:lang w:val="en-US"/>
        </w:rPr>
        <w:t>Each year on February 2, the church celebrates the Feast of the Presentation of Jesus at the Temple, also known as the Feast of the Purification, and Candlemas. This feast commemorates the 40th day after Jesus’ birth, when he was presented in the Jerusalem Temple and Mary was purified in accordance with Jewish Law.</w:t>
      </w:r>
    </w:p>
    <w:p w14:paraId="2027F3DB" w14:textId="77777777" w:rsidR="008E1335" w:rsidRPr="00C5374D" w:rsidRDefault="008E1335" w:rsidP="008E1335">
      <w:pPr>
        <w:spacing w:after="0" w:line="240" w:lineRule="auto"/>
        <w:rPr>
          <w:rFonts w:ascii="Garamond" w:eastAsia="Times New Roman" w:hAnsi="Garamond" w:cs="Times New Roman"/>
          <w:sz w:val="26"/>
          <w:szCs w:val="26"/>
          <w:lang w:val="en-US"/>
        </w:rPr>
      </w:pPr>
    </w:p>
    <w:p w14:paraId="37C2C90A" w14:textId="77777777" w:rsidR="008E1335" w:rsidRPr="00C5374D" w:rsidRDefault="008E1335" w:rsidP="008E1335">
      <w:pPr>
        <w:spacing w:after="0" w:line="240" w:lineRule="auto"/>
        <w:rPr>
          <w:rFonts w:ascii="Garamond" w:eastAsia="Times New Roman" w:hAnsi="Garamond" w:cs="Times New Roman"/>
          <w:sz w:val="26"/>
          <w:szCs w:val="26"/>
          <w:lang w:val="en-US"/>
        </w:rPr>
      </w:pPr>
      <w:r w:rsidRPr="00C5374D">
        <w:rPr>
          <w:rFonts w:ascii="Garamond" w:eastAsia="Times New Roman" w:hAnsi="Garamond" w:cs="Times New Roman"/>
          <w:sz w:val="26"/>
          <w:szCs w:val="26"/>
          <w:lang w:val="en-US"/>
        </w:rPr>
        <w:t>The Book of Leviticus mandates that, after childbirth, a woman must go to the temple to offer “two turtle-doves or two pigeons, one for a burnt-offering and the other for a sin-offering; and the priest shall make atonement on her behalf, and she shall be clean” (Leviticus 12:8).</w:t>
      </w:r>
    </w:p>
    <w:p w14:paraId="46A74C1D" w14:textId="77777777" w:rsidR="008E1335" w:rsidRPr="00C5374D" w:rsidRDefault="008E1335" w:rsidP="008E1335">
      <w:pPr>
        <w:spacing w:after="0" w:line="240" w:lineRule="auto"/>
        <w:rPr>
          <w:rFonts w:ascii="Garamond" w:eastAsia="Times New Roman" w:hAnsi="Garamond" w:cs="Times New Roman"/>
          <w:sz w:val="26"/>
          <w:szCs w:val="26"/>
          <w:lang w:val="en-US"/>
        </w:rPr>
      </w:pPr>
    </w:p>
    <w:p w14:paraId="1B1FD951" w14:textId="77777777" w:rsidR="008E1335" w:rsidRPr="00C5374D" w:rsidRDefault="008E1335" w:rsidP="008E1335">
      <w:pPr>
        <w:spacing w:after="0" w:line="240" w:lineRule="auto"/>
        <w:rPr>
          <w:rFonts w:ascii="Garamond" w:eastAsia="Times New Roman" w:hAnsi="Garamond" w:cs="Times New Roman"/>
          <w:sz w:val="26"/>
          <w:szCs w:val="26"/>
          <w:lang w:val="en-US"/>
        </w:rPr>
      </w:pPr>
      <w:r w:rsidRPr="00C5374D">
        <w:rPr>
          <w:rFonts w:ascii="Garamond" w:eastAsia="Times New Roman" w:hAnsi="Garamond" w:cs="Times New Roman"/>
          <w:sz w:val="26"/>
          <w:szCs w:val="26"/>
          <w:lang w:val="en-US"/>
        </w:rPr>
        <w:t>The Presentation of Jesus at the Temple is chronicled in the Gospel of Luke, when St. Simeon the Righteous saw Jesus in the temple and “took him in his arms and praised God,” saying, “My eyes have seen your salvation” (Luke 2:30).</w:t>
      </w:r>
    </w:p>
    <w:p w14:paraId="2FE0B7AB" w14:textId="77777777" w:rsidR="008E1335" w:rsidRPr="00C5374D" w:rsidRDefault="008E1335" w:rsidP="008E1335">
      <w:pPr>
        <w:spacing w:after="0" w:line="240" w:lineRule="auto"/>
        <w:rPr>
          <w:rFonts w:ascii="Garamond" w:eastAsia="Times New Roman" w:hAnsi="Garamond" w:cs="Times New Roman"/>
          <w:sz w:val="26"/>
          <w:szCs w:val="26"/>
          <w:lang w:val="en-US"/>
        </w:rPr>
      </w:pPr>
    </w:p>
    <w:p w14:paraId="5AF2DA49" w14:textId="77777777" w:rsidR="008E1335" w:rsidRDefault="008E1335" w:rsidP="008E1335">
      <w:pPr>
        <w:spacing w:after="0" w:line="240" w:lineRule="auto"/>
        <w:rPr>
          <w:rFonts w:ascii="Garamond" w:eastAsia="Times New Roman" w:hAnsi="Garamond" w:cs="Times New Roman"/>
          <w:sz w:val="26"/>
          <w:szCs w:val="26"/>
          <w:lang w:val="en-US"/>
        </w:rPr>
      </w:pPr>
      <w:r w:rsidRPr="00C5374D">
        <w:rPr>
          <w:rFonts w:ascii="Garamond" w:eastAsia="Times New Roman" w:hAnsi="Garamond" w:cs="Times New Roman"/>
          <w:sz w:val="26"/>
          <w:szCs w:val="26"/>
          <w:lang w:val="en-US"/>
        </w:rPr>
        <w:t>This blessing by Simeon is the basis for the canticle </w:t>
      </w:r>
      <w:r w:rsidRPr="00C5374D">
        <w:rPr>
          <w:rFonts w:ascii="Garamond" w:eastAsia="Times New Roman" w:hAnsi="Garamond" w:cs="Times New Roman"/>
          <w:i/>
          <w:iCs/>
          <w:sz w:val="26"/>
          <w:szCs w:val="26"/>
          <w:lang w:val="en-US"/>
        </w:rPr>
        <w:t>Nunc dimittis</w:t>
      </w:r>
      <w:r w:rsidRPr="00C5374D">
        <w:rPr>
          <w:rFonts w:ascii="Garamond" w:eastAsia="Times New Roman" w:hAnsi="Garamond" w:cs="Times New Roman"/>
          <w:sz w:val="26"/>
          <w:szCs w:val="26"/>
          <w:lang w:val="en-US"/>
        </w:rPr>
        <w:t> or “The Song of Simeon”:</w:t>
      </w:r>
    </w:p>
    <w:p w14:paraId="31AD0115" w14:textId="77777777" w:rsidR="008E1335" w:rsidRPr="00C5374D" w:rsidRDefault="008E1335" w:rsidP="008E1335">
      <w:pPr>
        <w:spacing w:after="0" w:line="240" w:lineRule="auto"/>
        <w:rPr>
          <w:rFonts w:ascii="Garamond" w:eastAsia="Times New Roman" w:hAnsi="Garamond" w:cs="Times New Roman"/>
          <w:sz w:val="26"/>
          <w:szCs w:val="26"/>
          <w:lang w:val="en-US"/>
        </w:rPr>
      </w:pPr>
    </w:p>
    <w:p w14:paraId="550F3EF2" w14:textId="77777777" w:rsidR="008E1335" w:rsidRDefault="008E1335" w:rsidP="008E1335">
      <w:pPr>
        <w:spacing w:after="0" w:line="240" w:lineRule="auto"/>
        <w:rPr>
          <w:rFonts w:ascii="Garamond" w:eastAsia="Times New Roman" w:hAnsi="Garamond" w:cs="Times New Roman"/>
          <w:i/>
          <w:iCs/>
          <w:sz w:val="26"/>
          <w:szCs w:val="26"/>
          <w:lang w:val="en-US"/>
        </w:rPr>
      </w:pPr>
      <w:r w:rsidRPr="00C5374D">
        <w:rPr>
          <w:rFonts w:ascii="Garamond" w:eastAsia="Times New Roman" w:hAnsi="Garamond" w:cs="Times New Roman"/>
          <w:i/>
          <w:iCs/>
          <w:sz w:val="26"/>
          <w:szCs w:val="26"/>
          <w:lang w:val="en-US"/>
        </w:rPr>
        <w:t>Lord, you now have set your servant free</w:t>
      </w:r>
      <w:r w:rsidRPr="00C5374D">
        <w:rPr>
          <w:rFonts w:ascii="Garamond" w:eastAsia="Times New Roman" w:hAnsi="Garamond" w:cs="Times New Roman"/>
          <w:i/>
          <w:iCs/>
          <w:sz w:val="26"/>
          <w:szCs w:val="26"/>
          <w:lang w:val="en-US"/>
        </w:rPr>
        <w:br/>
        <w:t>to go in peace as you have promised;</w:t>
      </w:r>
      <w:r w:rsidRPr="00C5374D">
        <w:rPr>
          <w:rFonts w:ascii="Garamond" w:eastAsia="Times New Roman" w:hAnsi="Garamond" w:cs="Times New Roman"/>
          <w:i/>
          <w:iCs/>
          <w:sz w:val="26"/>
          <w:szCs w:val="26"/>
          <w:lang w:val="en-US"/>
        </w:rPr>
        <w:br/>
        <w:t>For these eyes of mine have seen the Savior,</w:t>
      </w:r>
    </w:p>
    <w:p w14:paraId="7DF3891D" w14:textId="69D25929" w:rsidR="008E1335" w:rsidRPr="008E1335" w:rsidRDefault="008E1335" w:rsidP="008E1335">
      <w:pPr>
        <w:spacing w:after="0" w:line="240" w:lineRule="auto"/>
        <w:rPr>
          <w:rFonts w:ascii="Garamond" w:eastAsia="Times New Roman" w:hAnsi="Garamond" w:cs="Times New Roman"/>
          <w:i/>
          <w:iCs/>
          <w:sz w:val="26"/>
          <w:szCs w:val="26"/>
          <w:lang w:val="en-US"/>
        </w:rPr>
      </w:pPr>
      <w:r w:rsidRPr="00C5374D">
        <w:rPr>
          <w:rFonts w:ascii="Garamond" w:eastAsia="Times New Roman" w:hAnsi="Garamond" w:cs="Times New Roman"/>
          <w:i/>
          <w:iCs/>
          <w:sz w:val="26"/>
          <w:szCs w:val="26"/>
          <w:lang w:val="en-US"/>
        </w:rPr>
        <w:lastRenderedPageBreak/>
        <w:t>whom you have prepared for all the world to see:</w:t>
      </w:r>
      <w:r w:rsidRPr="00C5374D">
        <w:rPr>
          <w:rFonts w:ascii="Garamond" w:eastAsia="Times New Roman" w:hAnsi="Garamond" w:cs="Times New Roman"/>
          <w:i/>
          <w:iCs/>
          <w:sz w:val="26"/>
          <w:szCs w:val="26"/>
          <w:lang w:val="en-US"/>
        </w:rPr>
        <w:br/>
        <w:t>A Light to enlighten the nations,</w:t>
      </w:r>
      <w:r w:rsidRPr="00C5374D">
        <w:rPr>
          <w:rFonts w:ascii="Garamond" w:eastAsia="Times New Roman" w:hAnsi="Garamond" w:cs="Times New Roman"/>
          <w:i/>
          <w:iCs/>
          <w:sz w:val="26"/>
          <w:szCs w:val="26"/>
          <w:lang w:val="en-US"/>
        </w:rPr>
        <w:br/>
        <w:t>and the glory of your people Israel.</w:t>
      </w:r>
      <w:r w:rsidRPr="00C5374D">
        <w:rPr>
          <w:rFonts w:ascii="Garamond" w:eastAsia="Times New Roman" w:hAnsi="Garamond" w:cs="Times New Roman"/>
          <w:i/>
          <w:iCs/>
          <w:sz w:val="26"/>
          <w:szCs w:val="26"/>
          <w:lang w:val="en-US"/>
        </w:rPr>
        <w:br/>
        <w:t>Glory to the Father, and to the Son, and to the Holy Spirit:</w:t>
      </w:r>
      <w:r w:rsidRPr="00C5374D">
        <w:rPr>
          <w:rFonts w:ascii="Garamond" w:eastAsia="Times New Roman" w:hAnsi="Garamond" w:cs="Times New Roman"/>
          <w:i/>
          <w:iCs/>
          <w:sz w:val="26"/>
          <w:szCs w:val="26"/>
          <w:lang w:val="en-US"/>
        </w:rPr>
        <w:br/>
        <w:t>as it was in the beginning, is now, and will be for ever. Amen</w:t>
      </w:r>
      <w:r w:rsidRPr="00C5374D">
        <w:rPr>
          <w:rFonts w:ascii="Garamond" w:eastAsia="Times New Roman" w:hAnsi="Garamond" w:cs="Times New Roman"/>
          <w:sz w:val="26"/>
          <w:szCs w:val="26"/>
          <w:lang w:val="en-US"/>
        </w:rPr>
        <w:br/>
        <w:t>(Luke 2:29-32; Book of Common Prayer, p. 120).</w:t>
      </w:r>
    </w:p>
    <w:p w14:paraId="02E02AB4" w14:textId="77777777" w:rsidR="008E1335" w:rsidRPr="00C5374D" w:rsidRDefault="008E1335" w:rsidP="008E1335">
      <w:pPr>
        <w:spacing w:after="0" w:line="240" w:lineRule="auto"/>
        <w:rPr>
          <w:rFonts w:ascii="Garamond" w:eastAsia="Times New Roman" w:hAnsi="Garamond" w:cs="Times New Roman"/>
          <w:sz w:val="26"/>
          <w:szCs w:val="26"/>
          <w:lang w:val="en-US"/>
        </w:rPr>
      </w:pPr>
    </w:p>
    <w:p w14:paraId="6CD2F6F5" w14:textId="6DC7463B" w:rsidR="008E1335" w:rsidRPr="00C5374D" w:rsidRDefault="008E1335" w:rsidP="008E1335">
      <w:pPr>
        <w:spacing w:after="0" w:line="240" w:lineRule="auto"/>
        <w:rPr>
          <w:rFonts w:ascii="Garamond" w:eastAsia="Times New Roman" w:hAnsi="Garamond" w:cs="Times New Roman"/>
          <w:sz w:val="26"/>
          <w:szCs w:val="26"/>
          <w:lang w:val="en-US"/>
        </w:rPr>
      </w:pPr>
      <w:r w:rsidRPr="00C5374D">
        <w:rPr>
          <w:rFonts w:ascii="Garamond" w:eastAsia="Times New Roman" w:hAnsi="Garamond" w:cs="Times New Roman"/>
          <w:i/>
          <w:sz w:val="26"/>
          <w:szCs w:val="26"/>
          <w:lang w:val="en-US"/>
        </w:rPr>
        <w:t>An Episcopal Dictionary of the Church</w:t>
      </w:r>
      <w:r w:rsidRPr="00C5374D">
        <w:rPr>
          <w:rFonts w:ascii="Garamond" w:eastAsia="Times New Roman" w:hAnsi="Garamond" w:cs="Times New Roman"/>
          <w:sz w:val="26"/>
          <w:szCs w:val="26"/>
          <w:lang w:val="en-US"/>
        </w:rPr>
        <w:t>, edited by Don S. Armentrout and Robert Boak Slocum, explains that when the celebration of the Presentation was first introduced in Rome in the seventh century, it included a procession with candles and the singing of the </w:t>
      </w:r>
      <w:r w:rsidRPr="00C5374D">
        <w:rPr>
          <w:rFonts w:ascii="Garamond" w:eastAsia="Times New Roman" w:hAnsi="Garamond" w:cs="Times New Roman"/>
          <w:i/>
          <w:iCs/>
          <w:sz w:val="26"/>
          <w:szCs w:val="26"/>
          <w:lang w:val="en-US"/>
        </w:rPr>
        <w:t>Nunc dimittis</w:t>
      </w:r>
      <w:r w:rsidRPr="00C5374D">
        <w:rPr>
          <w:rFonts w:ascii="Garamond" w:eastAsia="Times New Roman" w:hAnsi="Garamond" w:cs="Times New Roman"/>
          <w:sz w:val="26"/>
          <w:szCs w:val="26"/>
          <w:lang w:val="en-US"/>
        </w:rPr>
        <w:t>, which is why this feast also became known as “Candlemas.”</w:t>
      </w:r>
    </w:p>
    <w:p w14:paraId="1522C24D" w14:textId="22A1B5AD" w:rsidR="008E1335" w:rsidRPr="00C5374D" w:rsidRDefault="008E1335" w:rsidP="008E1335">
      <w:pPr>
        <w:spacing w:after="0" w:line="240" w:lineRule="auto"/>
        <w:rPr>
          <w:rFonts w:ascii="Garamond" w:eastAsia="Times New Roman" w:hAnsi="Garamond" w:cs="Times New Roman"/>
          <w:sz w:val="26"/>
          <w:szCs w:val="26"/>
          <w:lang w:val="en-US"/>
        </w:rPr>
      </w:pPr>
    </w:p>
    <w:p w14:paraId="7184C455" w14:textId="1A65DC98" w:rsidR="008E1335" w:rsidRPr="00C5374D" w:rsidRDefault="008E1335" w:rsidP="008E1335">
      <w:pPr>
        <w:spacing w:after="0" w:line="240" w:lineRule="auto"/>
        <w:rPr>
          <w:rFonts w:ascii="Garamond" w:eastAsia="Times New Roman" w:hAnsi="Garamond" w:cs="Times New Roman"/>
          <w:sz w:val="26"/>
          <w:szCs w:val="26"/>
          <w:lang w:val="en-US"/>
        </w:rPr>
      </w:pPr>
      <w:r w:rsidRPr="00C5374D">
        <w:rPr>
          <w:rFonts w:ascii="Garamond" w:eastAsia="Times New Roman" w:hAnsi="Garamond" w:cs="Times New Roman"/>
          <w:i/>
          <w:noProof/>
          <w:sz w:val="26"/>
          <w:szCs w:val="26"/>
          <w:lang w:val="en-US"/>
        </w:rPr>
        <w:drawing>
          <wp:anchor distT="0" distB="0" distL="114300" distR="114300" simplePos="0" relativeHeight="251659264" behindDoc="0" locked="0" layoutInCell="1" allowOverlap="1" wp14:anchorId="0C258BBA" wp14:editId="0A600B84">
            <wp:simplePos x="0" y="0"/>
            <wp:positionH relativeFrom="column">
              <wp:posOffset>569843</wp:posOffset>
            </wp:positionH>
            <wp:positionV relativeFrom="paragraph">
              <wp:posOffset>1555557</wp:posOffset>
            </wp:positionV>
            <wp:extent cx="2707005" cy="1804035"/>
            <wp:effectExtent l="152400" t="152400" r="353695" b="354965"/>
            <wp:wrapSquare wrapText="bothSides"/>
            <wp:docPr id="1" name="Picture 1" descr="A group of lit cand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lit candles&#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2707005" cy="18040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5374D">
        <w:rPr>
          <w:rFonts w:ascii="Garamond" w:eastAsia="Times New Roman" w:hAnsi="Garamond" w:cs="Times New Roman"/>
          <w:b/>
          <w:bCs/>
          <w:sz w:val="26"/>
          <w:szCs w:val="26"/>
          <w:lang w:val="en-US"/>
        </w:rPr>
        <w:t>Collect for the Presentation</w:t>
      </w:r>
    </w:p>
    <w:p w14:paraId="0D6CF235" w14:textId="1A06ABDB" w:rsidR="008E1335" w:rsidRPr="00C5374D" w:rsidRDefault="008E1335" w:rsidP="008E1335">
      <w:pPr>
        <w:spacing w:after="0" w:line="240" w:lineRule="auto"/>
        <w:rPr>
          <w:rFonts w:ascii="Garamond" w:eastAsia="Times New Roman" w:hAnsi="Garamond" w:cs="Times New Roman"/>
          <w:sz w:val="26"/>
          <w:szCs w:val="26"/>
          <w:lang w:val="en-US"/>
        </w:rPr>
      </w:pPr>
      <w:r w:rsidRPr="00C5374D">
        <w:rPr>
          <w:rFonts w:ascii="Garamond" w:eastAsia="Times New Roman" w:hAnsi="Garamond" w:cs="Times New Roman"/>
          <w:sz w:val="26"/>
          <w:szCs w:val="26"/>
          <w:lang w:val="en-US"/>
        </w:rPr>
        <w:t>Almighty and everliving God, we humbly pray that, as your only-begotten Son was this day presented in the temple, so we may be presented to you with pure and clean hearts by Jesus Christ our Lord; who lives and reigns with you and the Holy Spirit, one God, now and for ever. Amen.</w:t>
      </w:r>
    </w:p>
    <w:p w14:paraId="6B9060EB" w14:textId="4FAF7D47" w:rsidR="00781C8A" w:rsidRDefault="00781C8A" w:rsidP="008E1335">
      <w:pPr>
        <w:pStyle w:val="paragraph"/>
        <w:spacing w:before="0" w:beforeAutospacing="0" w:after="0" w:afterAutospacing="0"/>
        <w:textAlignment w:val="baseline"/>
        <w:rPr>
          <w:rFonts w:ascii="Garamond" w:hAnsi="Garamond" w:cstheme="minorHAnsi"/>
          <w:sz w:val="23"/>
          <w:szCs w:val="23"/>
        </w:rPr>
      </w:pPr>
    </w:p>
    <w:p w14:paraId="17E043EE" w14:textId="77777777" w:rsidR="008E1335" w:rsidRDefault="008E1335" w:rsidP="008E1335">
      <w:pPr>
        <w:pStyle w:val="paragraph"/>
        <w:spacing w:before="0" w:beforeAutospacing="0" w:after="0" w:afterAutospacing="0"/>
        <w:textAlignment w:val="baseline"/>
        <w:rPr>
          <w:rFonts w:ascii="Garamond" w:hAnsi="Garamond" w:cstheme="minorHAnsi"/>
          <w:sz w:val="23"/>
          <w:szCs w:val="23"/>
        </w:rPr>
      </w:pPr>
    </w:p>
    <w:p w14:paraId="762D9797" w14:textId="77777777" w:rsidR="008E1335" w:rsidRDefault="008E1335" w:rsidP="008E1335">
      <w:pPr>
        <w:pStyle w:val="paragraph"/>
        <w:spacing w:before="0" w:beforeAutospacing="0" w:after="0" w:afterAutospacing="0"/>
        <w:textAlignment w:val="baseline"/>
        <w:rPr>
          <w:rFonts w:ascii="Garamond" w:hAnsi="Garamond" w:cstheme="minorHAnsi"/>
          <w:sz w:val="23"/>
          <w:szCs w:val="23"/>
        </w:rPr>
      </w:pPr>
    </w:p>
    <w:p w14:paraId="6A46F4B4" w14:textId="77777777" w:rsidR="008E1335" w:rsidRDefault="008E1335" w:rsidP="008E1335">
      <w:pPr>
        <w:pStyle w:val="paragraph"/>
        <w:spacing w:before="0" w:beforeAutospacing="0" w:after="0" w:afterAutospacing="0"/>
        <w:textAlignment w:val="baseline"/>
        <w:rPr>
          <w:rFonts w:ascii="Garamond" w:hAnsi="Garamond" w:cstheme="minorHAnsi"/>
          <w:sz w:val="23"/>
          <w:szCs w:val="23"/>
        </w:rPr>
      </w:pPr>
    </w:p>
    <w:p w14:paraId="45F77338" w14:textId="77777777" w:rsidR="008E1335" w:rsidRDefault="008E1335" w:rsidP="008E1335">
      <w:pPr>
        <w:pStyle w:val="paragraph"/>
        <w:spacing w:before="0" w:beforeAutospacing="0" w:after="0" w:afterAutospacing="0"/>
        <w:textAlignment w:val="baseline"/>
        <w:rPr>
          <w:rFonts w:ascii="Garamond" w:hAnsi="Garamond" w:cstheme="minorHAnsi"/>
          <w:sz w:val="23"/>
          <w:szCs w:val="23"/>
        </w:rPr>
      </w:pPr>
    </w:p>
    <w:p w14:paraId="07631467" w14:textId="77777777" w:rsidR="008E1335" w:rsidRDefault="008E1335" w:rsidP="008E1335">
      <w:pPr>
        <w:pStyle w:val="paragraph"/>
        <w:spacing w:before="0" w:beforeAutospacing="0" w:after="0" w:afterAutospacing="0"/>
        <w:textAlignment w:val="baseline"/>
        <w:rPr>
          <w:rFonts w:ascii="Garamond" w:hAnsi="Garamond" w:cstheme="minorHAnsi"/>
          <w:sz w:val="23"/>
          <w:szCs w:val="23"/>
        </w:rPr>
      </w:pPr>
    </w:p>
    <w:p w14:paraId="7FA07542" w14:textId="77777777" w:rsidR="008E1335" w:rsidRDefault="008E1335" w:rsidP="008E1335">
      <w:pPr>
        <w:pStyle w:val="paragraph"/>
        <w:spacing w:before="0" w:beforeAutospacing="0" w:after="0" w:afterAutospacing="0"/>
        <w:textAlignment w:val="baseline"/>
        <w:rPr>
          <w:rFonts w:ascii="Garamond" w:hAnsi="Garamond" w:cstheme="minorHAnsi"/>
          <w:sz w:val="23"/>
          <w:szCs w:val="23"/>
        </w:rPr>
      </w:pPr>
    </w:p>
    <w:p w14:paraId="4C887F41" w14:textId="77777777" w:rsidR="008E1335" w:rsidRDefault="008E1335" w:rsidP="008E1335">
      <w:pPr>
        <w:pStyle w:val="paragraph"/>
        <w:spacing w:before="0" w:beforeAutospacing="0" w:after="0" w:afterAutospacing="0"/>
        <w:textAlignment w:val="baseline"/>
        <w:rPr>
          <w:rFonts w:ascii="Garamond" w:hAnsi="Garamond" w:cstheme="minorHAnsi"/>
          <w:sz w:val="23"/>
          <w:szCs w:val="23"/>
        </w:rPr>
      </w:pPr>
    </w:p>
    <w:p w14:paraId="6A4CEA14" w14:textId="77777777" w:rsidR="008E1335" w:rsidRDefault="008E1335" w:rsidP="008E1335">
      <w:pPr>
        <w:pStyle w:val="paragraph"/>
        <w:spacing w:before="0" w:beforeAutospacing="0" w:after="0" w:afterAutospacing="0"/>
        <w:textAlignment w:val="baseline"/>
        <w:rPr>
          <w:rFonts w:ascii="Garamond" w:hAnsi="Garamond" w:cstheme="minorHAnsi"/>
          <w:sz w:val="23"/>
          <w:szCs w:val="23"/>
        </w:rPr>
      </w:pPr>
    </w:p>
    <w:p w14:paraId="223F292D" w14:textId="77777777" w:rsidR="008E1335" w:rsidRDefault="008E1335" w:rsidP="008E1335">
      <w:pPr>
        <w:pStyle w:val="paragraph"/>
        <w:spacing w:before="0" w:beforeAutospacing="0" w:after="0" w:afterAutospacing="0"/>
        <w:textAlignment w:val="baseline"/>
        <w:rPr>
          <w:rFonts w:ascii="Garamond" w:hAnsi="Garamond" w:cstheme="minorHAnsi"/>
          <w:sz w:val="23"/>
          <w:szCs w:val="23"/>
        </w:rPr>
      </w:pPr>
    </w:p>
    <w:p w14:paraId="73AD227B" w14:textId="77777777" w:rsidR="008E1335" w:rsidRDefault="008E1335" w:rsidP="008E1335">
      <w:pPr>
        <w:pStyle w:val="paragraph"/>
        <w:spacing w:before="0" w:beforeAutospacing="0" w:after="0" w:afterAutospacing="0"/>
        <w:textAlignment w:val="baseline"/>
        <w:rPr>
          <w:rFonts w:ascii="Garamond" w:hAnsi="Garamond" w:cstheme="minorHAnsi"/>
          <w:sz w:val="23"/>
          <w:szCs w:val="23"/>
        </w:rPr>
      </w:pPr>
    </w:p>
    <w:p w14:paraId="2084DA68" w14:textId="77777777" w:rsidR="008E1335" w:rsidRDefault="008E1335" w:rsidP="008E1335">
      <w:pPr>
        <w:pStyle w:val="paragraph"/>
        <w:spacing w:before="0" w:beforeAutospacing="0" w:after="0" w:afterAutospacing="0"/>
        <w:textAlignment w:val="baseline"/>
        <w:rPr>
          <w:rFonts w:ascii="Garamond" w:hAnsi="Garamond" w:cstheme="minorHAnsi"/>
          <w:sz w:val="23"/>
          <w:szCs w:val="23"/>
        </w:rPr>
      </w:pPr>
    </w:p>
    <w:p w14:paraId="6DD59DB8" w14:textId="77777777" w:rsidR="008E1335" w:rsidRDefault="008E1335" w:rsidP="008E1335">
      <w:pPr>
        <w:pStyle w:val="paragraph"/>
        <w:spacing w:before="0" w:beforeAutospacing="0" w:after="0" w:afterAutospacing="0"/>
        <w:textAlignment w:val="baseline"/>
        <w:rPr>
          <w:rFonts w:ascii="Garamond" w:hAnsi="Garamond" w:cstheme="minorHAnsi"/>
          <w:sz w:val="23"/>
          <w:szCs w:val="23"/>
        </w:rPr>
      </w:pPr>
    </w:p>
    <w:p w14:paraId="114280ED" w14:textId="77777777" w:rsidR="008E1335" w:rsidRDefault="008E1335" w:rsidP="008E1335">
      <w:pPr>
        <w:pStyle w:val="paragraph"/>
        <w:spacing w:before="0" w:beforeAutospacing="0" w:after="0" w:afterAutospacing="0"/>
        <w:textAlignment w:val="baseline"/>
        <w:rPr>
          <w:rFonts w:ascii="Garamond" w:hAnsi="Garamond" w:cstheme="minorHAnsi"/>
          <w:sz w:val="23"/>
          <w:szCs w:val="23"/>
        </w:rPr>
      </w:pPr>
    </w:p>
    <w:p w14:paraId="498A33F2" w14:textId="77777777" w:rsidR="008E1335" w:rsidRDefault="008E1335" w:rsidP="008E1335">
      <w:pPr>
        <w:pStyle w:val="paragraph"/>
        <w:spacing w:before="0" w:beforeAutospacing="0" w:after="0" w:afterAutospacing="0"/>
        <w:textAlignment w:val="baseline"/>
        <w:rPr>
          <w:rFonts w:ascii="Garamond" w:hAnsi="Garamond" w:cstheme="minorHAnsi"/>
          <w:sz w:val="23"/>
          <w:szCs w:val="23"/>
        </w:rPr>
      </w:pPr>
    </w:p>
    <w:p w14:paraId="17C8F9AD" w14:textId="77777777" w:rsidR="008E1335" w:rsidRDefault="008E1335" w:rsidP="008E1335">
      <w:pPr>
        <w:pStyle w:val="paragraph"/>
        <w:spacing w:before="0" w:beforeAutospacing="0" w:after="0" w:afterAutospacing="0"/>
        <w:textAlignment w:val="baseline"/>
        <w:rPr>
          <w:rFonts w:ascii="Garamond" w:hAnsi="Garamond" w:cstheme="minorHAnsi"/>
          <w:sz w:val="23"/>
          <w:szCs w:val="23"/>
        </w:rPr>
      </w:pPr>
    </w:p>
    <w:p w14:paraId="6F1825C1" w14:textId="77777777" w:rsidR="008E1335" w:rsidRPr="008E1335" w:rsidRDefault="008E1335" w:rsidP="008E1335">
      <w:pPr>
        <w:spacing w:after="0" w:line="240" w:lineRule="auto"/>
        <w:rPr>
          <w:rFonts w:ascii="Garamond" w:eastAsia="Times New Roman" w:hAnsi="Garamond" w:cs="Times New Roman"/>
          <w:i/>
          <w:iCs/>
          <w:sz w:val="26"/>
          <w:szCs w:val="26"/>
          <w:lang w:val="en-US"/>
        </w:rPr>
      </w:pPr>
      <w:r w:rsidRPr="00C5374D">
        <w:rPr>
          <w:rFonts w:ascii="Garamond" w:eastAsia="Times New Roman" w:hAnsi="Garamond" w:cs="Times New Roman"/>
          <w:i/>
          <w:iCs/>
          <w:sz w:val="26"/>
          <w:szCs w:val="26"/>
          <w:lang w:val="en-US"/>
        </w:rPr>
        <w:t>whom you have prepared for all the world to see:</w:t>
      </w:r>
      <w:r w:rsidRPr="00C5374D">
        <w:rPr>
          <w:rFonts w:ascii="Garamond" w:eastAsia="Times New Roman" w:hAnsi="Garamond" w:cs="Times New Roman"/>
          <w:i/>
          <w:iCs/>
          <w:sz w:val="26"/>
          <w:szCs w:val="26"/>
          <w:lang w:val="en-US"/>
        </w:rPr>
        <w:br/>
        <w:t>A Light to enlighten the nations,</w:t>
      </w:r>
      <w:r w:rsidRPr="00C5374D">
        <w:rPr>
          <w:rFonts w:ascii="Garamond" w:eastAsia="Times New Roman" w:hAnsi="Garamond" w:cs="Times New Roman"/>
          <w:i/>
          <w:iCs/>
          <w:sz w:val="26"/>
          <w:szCs w:val="26"/>
          <w:lang w:val="en-US"/>
        </w:rPr>
        <w:br/>
        <w:t>and the glory of your people Israel.</w:t>
      </w:r>
      <w:r w:rsidRPr="00C5374D">
        <w:rPr>
          <w:rFonts w:ascii="Garamond" w:eastAsia="Times New Roman" w:hAnsi="Garamond" w:cs="Times New Roman"/>
          <w:i/>
          <w:iCs/>
          <w:sz w:val="26"/>
          <w:szCs w:val="26"/>
          <w:lang w:val="en-US"/>
        </w:rPr>
        <w:br/>
        <w:t>Glory to the Father, and to the Son, and to the Holy Spirit:</w:t>
      </w:r>
      <w:r w:rsidRPr="00C5374D">
        <w:rPr>
          <w:rFonts w:ascii="Garamond" w:eastAsia="Times New Roman" w:hAnsi="Garamond" w:cs="Times New Roman"/>
          <w:i/>
          <w:iCs/>
          <w:sz w:val="26"/>
          <w:szCs w:val="26"/>
          <w:lang w:val="en-US"/>
        </w:rPr>
        <w:br/>
        <w:t>as it was in the beginning, is now, and will be for ever. Amen</w:t>
      </w:r>
      <w:r w:rsidRPr="00C5374D">
        <w:rPr>
          <w:rFonts w:ascii="Garamond" w:eastAsia="Times New Roman" w:hAnsi="Garamond" w:cs="Times New Roman"/>
          <w:sz w:val="26"/>
          <w:szCs w:val="26"/>
          <w:lang w:val="en-US"/>
        </w:rPr>
        <w:br/>
        <w:t>(Luke 2:29-32; Book of Common Prayer, p. 120).</w:t>
      </w:r>
    </w:p>
    <w:p w14:paraId="0C6D4664" w14:textId="77777777" w:rsidR="008E1335" w:rsidRPr="00C5374D" w:rsidRDefault="008E1335" w:rsidP="008E1335">
      <w:pPr>
        <w:spacing w:after="0" w:line="240" w:lineRule="auto"/>
        <w:rPr>
          <w:rFonts w:ascii="Garamond" w:eastAsia="Times New Roman" w:hAnsi="Garamond" w:cs="Times New Roman"/>
          <w:sz w:val="26"/>
          <w:szCs w:val="26"/>
          <w:lang w:val="en-US"/>
        </w:rPr>
      </w:pPr>
    </w:p>
    <w:p w14:paraId="573225BF" w14:textId="77777777" w:rsidR="008E1335" w:rsidRPr="00C5374D" w:rsidRDefault="008E1335" w:rsidP="008E1335">
      <w:pPr>
        <w:spacing w:after="0" w:line="240" w:lineRule="auto"/>
        <w:rPr>
          <w:rFonts w:ascii="Garamond" w:eastAsia="Times New Roman" w:hAnsi="Garamond" w:cs="Times New Roman"/>
          <w:sz w:val="26"/>
          <w:szCs w:val="26"/>
          <w:lang w:val="en-US"/>
        </w:rPr>
      </w:pPr>
      <w:r w:rsidRPr="00C5374D">
        <w:rPr>
          <w:rFonts w:ascii="Garamond" w:eastAsia="Times New Roman" w:hAnsi="Garamond" w:cs="Times New Roman"/>
          <w:i/>
          <w:sz w:val="26"/>
          <w:szCs w:val="26"/>
          <w:lang w:val="en-US"/>
        </w:rPr>
        <w:t>An Episcopal Dictionary of the Church</w:t>
      </w:r>
      <w:r w:rsidRPr="00C5374D">
        <w:rPr>
          <w:rFonts w:ascii="Garamond" w:eastAsia="Times New Roman" w:hAnsi="Garamond" w:cs="Times New Roman"/>
          <w:sz w:val="26"/>
          <w:szCs w:val="26"/>
          <w:lang w:val="en-US"/>
        </w:rPr>
        <w:t>, edited by Don S. Armentrout and Robert Boak Slocum, explains that when the celebration of the Presentation was first introduced in Rome in the seventh century, it included a procession with candles and the singing of the </w:t>
      </w:r>
      <w:r w:rsidRPr="00C5374D">
        <w:rPr>
          <w:rFonts w:ascii="Garamond" w:eastAsia="Times New Roman" w:hAnsi="Garamond" w:cs="Times New Roman"/>
          <w:i/>
          <w:iCs/>
          <w:sz w:val="26"/>
          <w:szCs w:val="26"/>
          <w:lang w:val="en-US"/>
        </w:rPr>
        <w:t>Nunc dimittis</w:t>
      </w:r>
      <w:r w:rsidRPr="00C5374D">
        <w:rPr>
          <w:rFonts w:ascii="Garamond" w:eastAsia="Times New Roman" w:hAnsi="Garamond" w:cs="Times New Roman"/>
          <w:sz w:val="26"/>
          <w:szCs w:val="26"/>
          <w:lang w:val="en-US"/>
        </w:rPr>
        <w:t>, which is why this feast also became known as “Candlemas.”</w:t>
      </w:r>
    </w:p>
    <w:p w14:paraId="39DEEBCD" w14:textId="77777777" w:rsidR="008E1335" w:rsidRPr="00C5374D" w:rsidRDefault="008E1335" w:rsidP="008E1335">
      <w:pPr>
        <w:spacing w:after="0" w:line="240" w:lineRule="auto"/>
        <w:rPr>
          <w:rFonts w:ascii="Garamond" w:eastAsia="Times New Roman" w:hAnsi="Garamond" w:cs="Times New Roman"/>
          <w:sz w:val="26"/>
          <w:szCs w:val="26"/>
          <w:lang w:val="en-US"/>
        </w:rPr>
      </w:pPr>
    </w:p>
    <w:p w14:paraId="3808E207" w14:textId="77777777" w:rsidR="008E1335" w:rsidRPr="00C5374D" w:rsidRDefault="008E1335" w:rsidP="008E1335">
      <w:pPr>
        <w:spacing w:after="0" w:line="240" w:lineRule="auto"/>
        <w:rPr>
          <w:rFonts w:ascii="Garamond" w:eastAsia="Times New Roman" w:hAnsi="Garamond" w:cs="Times New Roman"/>
          <w:sz w:val="26"/>
          <w:szCs w:val="26"/>
          <w:lang w:val="en-US"/>
        </w:rPr>
      </w:pPr>
      <w:r w:rsidRPr="00C5374D">
        <w:rPr>
          <w:rFonts w:ascii="Garamond" w:eastAsia="Times New Roman" w:hAnsi="Garamond" w:cs="Times New Roman"/>
          <w:i/>
          <w:noProof/>
          <w:sz w:val="26"/>
          <w:szCs w:val="26"/>
          <w:lang w:val="en-US"/>
        </w:rPr>
        <w:drawing>
          <wp:anchor distT="0" distB="0" distL="114300" distR="114300" simplePos="0" relativeHeight="251661312" behindDoc="0" locked="0" layoutInCell="1" allowOverlap="1" wp14:anchorId="6F0088CC" wp14:editId="028CE1BD">
            <wp:simplePos x="0" y="0"/>
            <wp:positionH relativeFrom="column">
              <wp:posOffset>569843</wp:posOffset>
            </wp:positionH>
            <wp:positionV relativeFrom="paragraph">
              <wp:posOffset>1555557</wp:posOffset>
            </wp:positionV>
            <wp:extent cx="2707005" cy="1804035"/>
            <wp:effectExtent l="152400" t="152400" r="353695" b="354965"/>
            <wp:wrapSquare wrapText="bothSides"/>
            <wp:docPr id="1210506644" name="Picture 1210506644" descr="A group of lit cand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lit candles&#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2707005" cy="18040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5374D">
        <w:rPr>
          <w:rFonts w:ascii="Garamond" w:eastAsia="Times New Roman" w:hAnsi="Garamond" w:cs="Times New Roman"/>
          <w:b/>
          <w:bCs/>
          <w:sz w:val="26"/>
          <w:szCs w:val="26"/>
          <w:lang w:val="en-US"/>
        </w:rPr>
        <w:t>Collect for the Presentation</w:t>
      </w:r>
    </w:p>
    <w:p w14:paraId="47D3F61E" w14:textId="77777777" w:rsidR="008E1335" w:rsidRPr="00C5374D" w:rsidRDefault="008E1335" w:rsidP="008E1335">
      <w:pPr>
        <w:spacing w:after="0" w:line="240" w:lineRule="auto"/>
        <w:rPr>
          <w:rFonts w:ascii="Garamond" w:eastAsia="Times New Roman" w:hAnsi="Garamond" w:cs="Times New Roman"/>
          <w:sz w:val="26"/>
          <w:szCs w:val="26"/>
          <w:lang w:val="en-US"/>
        </w:rPr>
      </w:pPr>
      <w:r w:rsidRPr="00C5374D">
        <w:rPr>
          <w:rFonts w:ascii="Garamond" w:eastAsia="Times New Roman" w:hAnsi="Garamond" w:cs="Times New Roman"/>
          <w:sz w:val="26"/>
          <w:szCs w:val="26"/>
          <w:lang w:val="en-US"/>
        </w:rPr>
        <w:t>Almighty and everliving God, we humbly pray that, as your only-begotten Son was this day presented in the temple, so we may be presented to you with pure and clean hearts by Jesus Christ our Lord; who lives and reigns with you and the Holy Spirit, one God, now and for ever. Amen.</w:t>
      </w:r>
    </w:p>
    <w:p w14:paraId="2995B2FE" w14:textId="77777777" w:rsidR="008E1335" w:rsidRPr="00781C8A" w:rsidRDefault="008E1335" w:rsidP="008E1335">
      <w:pPr>
        <w:pStyle w:val="paragraph"/>
        <w:spacing w:before="0" w:beforeAutospacing="0" w:after="0" w:afterAutospacing="0"/>
        <w:textAlignment w:val="baseline"/>
        <w:rPr>
          <w:rFonts w:ascii="Garamond" w:hAnsi="Garamond" w:cstheme="minorHAnsi"/>
          <w:sz w:val="23"/>
          <w:szCs w:val="23"/>
        </w:rPr>
      </w:pPr>
    </w:p>
    <w:p w14:paraId="0A9E1F01" w14:textId="77777777" w:rsidR="008E1335" w:rsidRPr="00781C8A" w:rsidRDefault="008E1335" w:rsidP="008E1335">
      <w:pPr>
        <w:pStyle w:val="paragraph"/>
        <w:spacing w:before="0" w:beforeAutospacing="0" w:after="0" w:afterAutospacing="0"/>
        <w:textAlignment w:val="baseline"/>
        <w:rPr>
          <w:rFonts w:ascii="Garamond" w:hAnsi="Garamond" w:cstheme="minorHAnsi"/>
          <w:sz w:val="23"/>
          <w:szCs w:val="23"/>
        </w:rPr>
      </w:pPr>
    </w:p>
    <w:sectPr w:rsidR="008E1335" w:rsidRPr="00781C8A" w:rsidSect="00A9125D">
      <w:footerReference w:type="default" r:id="rId9"/>
      <w:pgSz w:w="15840" w:h="12240" w:orient="landscape"/>
      <w:pgMar w:top="864" w:right="864" w:bottom="864" w:left="864" w:header="720" w:footer="720" w:gutter="0"/>
      <w:cols w:num="2"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822021" w14:textId="77777777" w:rsidR="00F95F38" w:rsidRDefault="00F95F38" w:rsidP="005040FC">
      <w:r>
        <w:separator/>
      </w:r>
    </w:p>
  </w:endnote>
  <w:endnote w:type="continuationSeparator" w:id="0">
    <w:p w14:paraId="3A7C821A" w14:textId="77777777" w:rsidR="00F95F38" w:rsidRDefault="00F95F38" w:rsidP="00504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aramond">
    <w:altName w:val="Garamond"/>
    <w:panose1 w:val="02020404030301010803"/>
    <w:charset w:val="00"/>
    <w:family w:val="roman"/>
    <w:pitch w:val="variable"/>
    <w:sig w:usb0="00000287" w:usb1="00000002" w:usb2="00000000" w:usb3="00000000" w:csb0="0000009F" w:csb1="00000000"/>
  </w:font>
  <w:font w:name="Segoe UI">
    <w:panose1 w:val="020B0604020202020204"/>
    <w:charset w:val="00"/>
    <w:family w:val="swiss"/>
    <w:pitch w:val="variable"/>
    <w:sig w:usb0="E4002EFF" w:usb1="C000E47F" w:usb2="00000009" w:usb3="00000000" w:csb0="000001FF" w:csb1="00000000"/>
  </w:font>
  <w:font w:name="Gill Sans Light">
    <w:altName w:val="GILL SANS LIGHT"/>
    <w:panose1 w:val="020B0302020104020203"/>
    <w:charset w:val="B1"/>
    <w:family w:val="swiss"/>
    <w:pitch w:val="variable"/>
    <w:sig w:usb0="80000A67" w:usb1="00000000" w:usb2="00000000" w:usb3="00000000" w:csb0="000001F7"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6757B" w14:textId="48E7CB24" w:rsidR="00654FC5" w:rsidRDefault="00E95B5A" w:rsidP="00654FC5">
    <w:pPr>
      <w:spacing w:after="0" w:line="240" w:lineRule="auto"/>
      <w:rPr>
        <w:rFonts w:ascii="Gill Sans Light" w:hAnsi="Gill Sans Light" w:cs="Gill Sans Light"/>
        <w:sz w:val="18"/>
        <w:szCs w:val="15"/>
        <w:lang w:val="en-US"/>
      </w:rPr>
    </w:pPr>
    <w:r w:rsidRPr="00654FC5">
      <w:rPr>
        <w:rFonts w:ascii="Gill Sans Light" w:hAnsi="Gill Sans Light" w:cs="Gill Sans Light" w:hint="cs"/>
        <w:sz w:val="18"/>
        <w:szCs w:val="15"/>
        <w:lang w:val="en-US"/>
      </w:rPr>
      <w:t>© 20</w:t>
    </w:r>
    <w:r w:rsidR="00C2136F" w:rsidRPr="00654FC5">
      <w:rPr>
        <w:rFonts w:ascii="Gill Sans Light" w:hAnsi="Gill Sans Light" w:cs="Gill Sans Light"/>
        <w:sz w:val="18"/>
        <w:szCs w:val="15"/>
        <w:lang w:val="en-US"/>
      </w:rPr>
      <w:t>2</w:t>
    </w:r>
    <w:r w:rsidR="008E3BF1">
      <w:rPr>
        <w:rFonts w:ascii="Gill Sans Light" w:hAnsi="Gill Sans Light" w:cs="Gill Sans Light"/>
        <w:sz w:val="18"/>
        <w:szCs w:val="15"/>
        <w:lang w:val="en-US"/>
      </w:rPr>
      <w:t>4</w:t>
    </w:r>
    <w:r w:rsidRPr="00654FC5">
      <w:rPr>
        <w:rFonts w:ascii="Gill Sans Light" w:hAnsi="Gill Sans Light" w:cs="Gill Sans Light" w:hint="cs"/>
        <w:sz w:val="18"/>
        <w:szCs w:val="15"/>
        <w:lang w:val="en-US"/>
      </w:rPr>
      <w:t xml:space="preserve"> The Domestic and F</w:t>
    </w:r>
    <w:r w:rsidR="00C9600D" w:rsidRPr="00654FC5">
      <w:rPr>
        <w:rFonts w:ascii="Gill Sans Light" w:hAnsi="Gill Sans Light" w:cs="Gill Sans Light" w:hint="cs"/>
        <w:sz w:val="18"/>
        <w:szCs w:val="15"/>
        <w:lang w:val="en-US"/>
      </w:rPr>
      <w:t>oreign Missionary Societ</w:t>
    </w:r>
    <w:r w:rsidR="00654FC5">
      <w:rPr>
        <w:rFonts w:ascii="Gill Sans Light" w:hAnsi="Gill Sans Light" w:cs="Gill Sans Light"/>
        <w:sz w:val="18"/>
        <w:szCs w:val="15"/>
        <w:lang w:val="en-US"/>
      </w:rPr>
      <w:t xml:space="preserve">y of </w:t>
    </w:r>
    <w:r w:rsidRPr="00654FC5">
      <w:rPr>
        <w:rFonts w:ascii="Gill Sans Light" w:hAnsi="Gill Sans Light" w:cs="Gill Sans Light" w:hint="cs"/>
        <w:sz w:val="18"/>
        <w:szCs w:val="15"/>
        <w:lang w:val="en-US"/>
      </w:rPr>
      <w:t xml:space="preserve">the Protestant </w:t>
    </w:r>
    <w:r w:rsidR="00654FC5">
      <w:rPr>
        <w:rFonts w:ascii="Gill Sans Light" w:hAnsi="Gill Sans Light" w:cs="Gill Sans Light"/>
        <w:sz w:val="18"/>
        <w:szCs w:val="15"/>
        <w:lang w:val="en-US"/>
      </w:rPr>
      <w:tab/>
    </w:r>
    <w:r w:rsidR="00654FC5">
      <w:rPr>
        <w:rFonts w:ascii="Gill Sans Light" w:hAnsi="Gill Sans Light" w:cs="Gill Sans Light"/>
        <w:sz w:val="18"/>
        <w:szCs w:val="15"/>
        <w:lang w:val="en-US"/>
      </w:rPr>
      <w:tab/>
    </w:r>
    <w:r w:rsidR="00654FC5">
      <w:rPr>
        <w:rFonts w:ascii="Gill Sans Light" w:hAnsi="Gill Sans Light" w:cs="Gill Sans Light"/>
        <w:sz w:val="18"/>
        <w:szCs w:val="15"/>
        <w:lang w:val="en-US"/>
      </w:rPr>
      <w:tab/>
    </w:r>
    <w:r w:rsidR="00654FC5">
      <w:rPr>
        <w:rFonts w:ascii="Gill Sans Light" w:hAnsi="Gill Sans Light" w:cs="Gill Sans Light"/>
        <w:sz w:val="18"/>
        <w:szCs w:val="15"/>
        <w:lang w:val="en-US"/>
      </w:rPr>
      <w:tab/>
    </w:r>
    <w:r w:rsidR="00654FC5" w:rsidRPr="00654FC5">
      <w:rPr>
        <w:rFonts w:ascii="Gill Sans Light" w:hAnsi="Gill Sans Light" w:cs="Gill Sans Light" w:hint="cs"/>
        <w:sz w:val="18"/>
        <w:szCs w:val="15"/>
        <w:lang w:val="en-US"/>
      </w:rPr>
      <w:t>© 20</w:t>
    </w:r>
    <w:r w:rsidR="00654FC5" w:rsidRPr="00654FC5">
      <w:rPr>
        <w:rFonts w:ascii="Gill Sans Light" w:hAnsi="Gill Sans Light" w:cs="Gill Sans Light"/>
        <w:sz w:val="18"/>
        <w:szCs w:val="15"/>
        <w:lang w:val="en-US"/>
      </w:rPr>
      <w:t>2</w:t>
    </w:r>
    <w:r w:rsidR="008E3BF1">
      <w:rPr>
        <w:rFonts w:ascii="Gill Sans Light" w:hAnsi="Gill Sans Light" w:cs="Gill Sans Light"/>
        <w:sz w:val="18"/>
        <w:szCs w:val="15"/>
        <w:lang w:val="en-US"/>
      </w:rPr>
      <w:t>4</w:t>
    </w:r>
    <w:r w:rsidR="00654FC5" w:rsidRPr="00654FC5">
      <w:rPr>
        <w:rFonts w:ascii="Gill Sans Light" w:hAnsi="Gill Sans Light" w:cs="Gill Sans Light" w:hint="cs"/>
        <w:sz w:val="18"/>
        <w:szCs w:val="15"/>
        <w:lang w:val="en-US"/>
      </w:rPr>
      <w:t xml:space="preserve"> The Domestic and Foreign Missionary Societ</w:t>
    </w:r>
    <w:r w:rsidR="00654FC5">
      <w:rPr>
        <w:rFonts w:ascii="Gill Sans Light" w:hAnsi="Gill Sans Light" w:cs="Gill Sans Light"/>
        <w:sz w:val="18"/>
        <w:szCs w:val="15"/>
        <w:lang w:val="en-US"/>
      </w:rPr>
      <w:t xml:space="preserve">y of </w:t>
    </w:r>
    <w:r w:rsidR="00654FC5" w:rsidRPr="00654FC5">
      <w:rPr>
        <w:rFonts w:ascii="Gill Sans Light" w:hAnsi="Gill Sans Light" w:cs="Gill Sans Light" w:hint="cs"/>
        <w:sz w:val="18"/>
        <w:szCs w:val="15"/>
        <w:lang w:val="en-US"/>
      </w:rPr>
      <w:t xml:space="preserve">the Protestant </w:t>
    </w:r>
  </w:p>
  <w:p w14:paraId="7E204285" w14:textId="0696CF5F" w:rsidR="005040FC" w:rsidRPr="00654FC5" w:rsidRDefault="00E95B5A" w:rsidP="00C9600D">
    <w:pPr>
      <w:spacing w:after="0" w:line="240" w:lineRule="auto"/>
      <w:rPr>
        <w:rFonts w:ascii="Gill Sans Light" w:hAnsi="Gill Sans Light" w:cs="Gill Sans Light"/>
        <w:sz w:val="18"/>
        <w:szCs w:val="15"/>
        <w:lang w:val="en-US"/>
      </w:rPr>
    </w:pPr>
    <w:r w:rsidRPr="00654FC5">
      <w:rPr>
        <w:rFonts w:ascii="Gill Sans Light" w:hAnsi="Gill Sans Light" w:cs="Gill Sans Light" w:hint="cs"/>
        <w:sz w:val="18"/>
        <w:szCs w:val="15"/>
        <w:lang w:val="en-US"/>
      </w:rPr>
      <w:t>Episcopal Church in the United States of America. All rights reserved.</w:t>
    </w:r>
    <w:r w:rsidR="00654FC5">
      <w:rPr>
        <w:rFonts w:ascii="Gill Sans Light" w:hAnsi="Gill Sans Light" w:cs="Gill Sans Light"/>
        <w:sz w:val="18"/>
        <w:szCs w:val="15"/>
        <w:lang w:val="en-US"/>
      </w:rPr>
      <w:tab/>
    </w:r>
    <w:r w:rsidR="00654FC5">
      <w:rPr>
        <w:rFonts w:ascii="Gill Sans Light" w:hAnsi="Gill Sans Light" w:cs="Gill Sans Light"/>
        <w:sz w:val="18"/>
        <w:szCs w:val="15"/>
        <w:lang w:val="en-US"/>
      </w:rPr>
      <w:tab/>
    </w:r>
    <w:r w:rsidR="00654FC5">
      <w:rPr>
        <w:rFonts w:ascii="Gill Sans Light" w:hAnsi="Gill Sans Light" w:cs="Gill Sans Light"/>
        <w:sz w:val="18"/>
        <w:szCs w:val="15"/>
        <w:lang w:val="en-US"/>
      </w:rPr>
      <w:tab/>
    </w:r>
    <w:r w:rsidR="00654FC5">
      <w:rPr>
        <w:rFonts w:ascii="Gill Sans Light" w:hAnsi="Gill Sans Light" w:cs="Gill Sans Light"/>
        <w:sz w:val="18"/>
        <w:szCs w:val="15"/>
        <w:lang w:val="en-US"/>
      </w:rPr>
      <w:tab/>
    </w:r>
    <w:r w:rsidR="00654FC5">
      <w:rPr>
        <w:rFonts w:ascii="Gill Sans Light" w:hAnsi="Gill Sans Light" w:cs="Gill Sans Light"/>
        <w:sz w:val="18"/>
        <w:szCs w:val="15"/>
        <w:lang w:val="en-US"/>
      </w:rPr>
      <w:tab/>
    </w:r>
    <w:r w:rsidR="00654FC5" w:rsidRPr="00654FC5">
      <w:rPr>
        <w:rFonts w:ascii="Gill Sans Light" w:hAnsi="Gill Sans Light" w:cs="Gill Sans Light" w:hint="cs"/>
        <w:sz w:val="18"/>
        <w:szCs w:val="15"/>
        <w:lang w:val="en-US"/>
      </w:rPr>
      <w:t>Episcopal Church in the United States of America.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FFF7AB" w14:textId="77777777" w:rsidR="00F95F38" w:rsidRDefault="00F95F38" w:rsidP="005040FC">
      <w:r>
        <w:separator/>
      </w:r>
    </w:p>
  </w:footnote>
  <w:footnote w:type="continuationSeparator" w:id="0">
    <w:p w14:paraId="69561FF8" w14:textId="77777777" w:rsidR="00F95F38" w:rsidRDefault="00F95F38" w:rsidP="005040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61FB1"/>
    <w:multiLevelType w:val="multilevel"/>
    <w:tmpl w:val="15547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582F5D"/>
    <w:multiLevelType w:val="hybridMultilevel"/>
    <w:tmpl w:val="67C0A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4959C2"/>
    <w:multiLevelType w:val="hybridMultilevel"/>
    <w:tmpl w:val="47FE6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6E0D05"/>
    <w:multiLevelType w:val="hybridMultilevel"/>
    <w:tmpl w:val="6096C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C631FC"/>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2A97809"/>
    <w:multiLevelType w:val="hybridMultilevel"/>
    <w:tmpl w:val="659C7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BB6215"/>
    <w:multiLevelType w:val="multilevel"/>
    <w:tmpl w:val="14CEA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C904854"/>
    <w:multiLevelType w:val="hybridMultilevel"/>
    <w:tmpl w:val="E5D0D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926977"/>
    <w:multiLevelType w:val="multilevel"/>
    <w:tmpl w:val="A792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B3E787F"/>
    <w:multiLevelType w:val="hybridMultilevel"/>
    <w:tmpl w:val="02D05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B70A41"/>
    <w:multiLevelType w:val="hybridMultilevel"/>
    <w:tmpl w:val="0FC42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820412"/>
    <w:multiLevelType w:val="multilevel"/>
    <w:tmpl w:val="C68EB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870259A"/>
    <w:multiLevelType w:val="hybridMultilevel"/>
    <w:tmpl w:val="8CB2E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02249A"/>
    <w:multiLevelType w:val="hybridMultilevel"/>
    <w:tmpl w:val="DE7A9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2115E1"/>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1E179F0"/>
    <w:multiLevelType w:val="multilevel"/>
    <w:tmpl w:val="61D47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3E5683"/>
    <w:multiLevelType w:val="hybridMultilevel"/>
    <w:tmpl w:val="62A01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3B3651"/>
    <w:multiLevelType w:val="hybridMultilevel"/>
    <w:tmpl w:val="1B04BB6A"/>
    <w:lvl w:ilvl="0" w:tplc="04090001">
      <w:start w:val="1"/>
      <w:numFmt w:val="bullet"/>
      <w:lvlText w:val=""/>
      <w:lvlJc w:val="left"/>
      <w:pPr>
        <w:ind w:left="720" w:hanging="360"/>
      </w:pPr>
      <w:rPr>
        <w:rFonts w:ascii="Symbol" w:hAnsi="Symbol" w:hint="default"/>
      </w:rPr>
    </w:lvl>
    <w:lvl w:ilvl="1" w:tplc="5DB43010">
      <w:start w:val="4"/>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5137DC"/>
    <w:multiLevelType w:val="multilevel"/>
    <w:tmpl w:val="4830A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B175792"/>
    <w:multiLevelType w:val="hybridMultilevel"/>
    <w:tmpl w:val="C7801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D67E26"/>
    <w:multiLevelType w:val="hybridMultilevel"/>
    <w:tmpl w:val="9B34C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311F27"/>
    <w:multiLevelType w:val="hybridMultilevel"/>
    <w:tmpl w:val="EEDE6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AA6070"/>
    <w:multiLevelType w:val="multilevel"/>
    <w:tmpl w:val="EB0A8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73C3111"/>
    <w:multiLevelType w:val="hybridMultilevel"/>
    <w:tmpl w:val="4C06E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6CC36A5"/>
    <w:multiLevelType w:val="hybridMultilevel"/>
    <w:tmpl w:val="4E8EE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76917259">
    <w:abstractNumId w:val="2"/>
  </w:num>
  <w:num w:numId="2" w16cid:durableId="1107234910">
    <w:abstractNumId w:val="14"/>
  </w:num>
  <w:num w:numId="3" w16cid:durableId="1870679201">
    <w:abstractNumId w:val="4"/>
  </w:num>
  <w:num w:numId="4" w16cid:durableId="1854225434">
    <w:abstractNumId w:val="20"/>
  </w:num>
  <w:num w:numId="5" w16cid:durableId="1278831174">
    <w:abstractNumId w:val="5"/>
  </w:num>
  <w:num w:numId="6" w16cid:durableId="505830958">
    <w:abstractNumId w:val="24"/>
  </w:num>
  <w:num w:numId="7" w16cid:durableId="528567369">
    <w:abstractNumId w:val="8"/>
  </w:num>
  <w:num w:numId="8" w16cid:durableId="1869946215">
    <w:abstractNumId w:val="11"/>
  </w:num>
  <w:num w:numId="9" w16cid:durableId="487862819">
    <w:abstractNumId w:val="6"/>
  </w:num>
  <w:num w:numId="10" w16cid:durableId="1832328139">
    <w:abstractNumId w:val="10"/>
  </w:num>
  <w:num w:numId="11" w16cid:durableId="1200043808">
    <w:abstractNumId w:val="13"/>
  </w:num>
  <w:num w:numId="12" w16cid:durableId="455758169">
    <w:abstractNumId w:val="7"/>
  </w:num>
  <w:num w:numId="13" w16cid:durableId="1784610853">
    <w:abstractNumId w:val="3"/>
  </w:num>
  <w:num w:numId="14" w16cid:durableId="637342944">
    <w:abstractNumId w:val="9"/>
  </w:num>
  <w:num w:numId="15" w16cid:durableId="1175534924">
    <w:abstractNumId w:val="1"/>
  </w:num>
  <w:num w:numId="16" w16cid:durableId="292176703">
    <w:abstractNumId w:val="17"/>
  </w:num>
  <w:num w:numId="17" w16cid:durableId="2137021224">
    <w:abstractNumId w:val="18"/>
  </w:num>
  <w:num w:numId="18" w16cid:durableId="756899200">
    <w:abstractNumId w:val="23"/>
  </w:num>
  <w:num w:numId="19" w16cid:durableId="1909532795">
    <w:abstractNumId w:val="19"/>
  </w:num>
  <w:num w:numId="20" w16cid:durableId="647170757">
    <w:abstractNumId w:val="22"/>
  </w:num>
  <w:num w:numId="21" w16cid:durableId="2588517">
    <w:abstractNumId w:val="16"/>
  </w:num>
  <w:num w:numId="22" w16cid:durableId="934094062">
    <w:abstractNumId w:val="21"/>
  </w:num>
  <w:num w:numId="23" w16cid:durableId="2101026632">
    <w:abstractNumId w:val="12"/>
  </w:num>
  <w:num w:numId="24" w16cid:durableId="603539827">
    <w:abstractNumId w:val="0"/>
  </w:num>
  <w:num w:numId="25" w16cid:durableId="193740297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0FC"/>
    <w:rsid w:val="00000824"/>
    <w:rsid w:val="00001B88"/>
    <w:rsid w:val="000160B8"/>
    <w:rsid w:val="000278B2"/>
    <w:rsid w:val="00037CF1"/>
    <w:rsid w:val="00051D8C"/>
    <w:rsid w:val="000649BA"/>
    <w:rsid w:val="00085CEC"/>
    <w:rsid w:val="0009398F"/>
    <w:rsid w:val="000B5A3A"/>
    <w:rsid w:val="000C6F2D"/>
    <w:rsid w:val="000E08DC"/>
    <w:rsid w:val="000E4A58"/>
    <w:rsid w:val="000F5E94"/>
    <w:rsid w:val="00104121"/>
    <w:rsid w:val="00106A00"/>
    <w:rsid w:val="00110661"/>
    <w:rsid w:val="00110998"/>
    <w:rsid w:val="00117C9E"/>
    <w:rsid w:val="00117DFD"/>
    <w:rsid w:val="00124EBD"/>
    <w:rsid w:val="00134F68"/>
    <w:rsid w:val="001455D1"/>
    <w:rsid w:val="00152E47"/>
    <w:rsid w:val="00161AF0"/>
    <w:rsid w:val="001634FD"/>
    <w:rsid w:val="00171A3A"/>
    <w:rsid w:val="00181B27"/>
    <w:rsid w:val="0018704E"/>
    <w:rsid w:val="001B5F74"/>
    <w:rsid w:val="001C2BAE"/>
    <w:rsid w:val="00205876"/>
    <w:rsid w:val="00211C09"/>
    <w:rsid w:val="00232D2A"/>
    <w:rsid w:val="00251E10"/>
    <w:rsid w:val="002A05F4"/>
    <w:rsid w:val="002A0940"/>
    <w:rsid w:val="002A0A27"/>
    <w:rsid w:val="002A77AB"/>
    <w:rsid w:val="002B03DA"/>
    <w:rsid w:val="002B7861"/>
    <w:rsid w:val="002C142E"/>
    <w:rsid w:val="002C2FFB"/>
    <w:rsid w:val="002D08B4"/>
    <w:rsid w:val="002D717A"/>
    <w:rsid w:val="002E44E7"/>
    <w:rsid w:val="002F1176"/>
    <w:rsid w:val="002F17A2"/>
    <w:rsid w:val="0030447B"/>
    <w:rsid w:val="0031667B"/>
    <w:rsid w:val="00325AE9"/>
    <w:rsid w:val="0036495B"/>
    <w:rsid w:val="00365171"/>
    <w:rsid w:val="00373306"/>
    <w:rsid w:val="00377752"/>
    <w:rsid w:val="00385373"/>
    <w:rsid w:val="0038666B"/>
    <w:rsid w:val="00386CE0"/>
    <w:rsid w:val="00394242"/>
    <w:rsid w:val="003A40A7"/>
    <w:rsid w:val="003A6E16"/>
    <w:rsid w:val="003B4697"/>
    <w:rsid w:val="003C4BC4"/>
    <w:rsid w:val="003D1BBE"/>
    <w:rsid w:val="003D6874"/>
    <w:rsid w:val="003D72EF"/>
    <w:rsid w:val="003E0467"/>
    <w:rsid w:val="003E063F"/>
    <w:rsid w:val="003E0694"/>
    <w:rsid w:val="003E2B7E"/>
    <w:rsid w:val="0040019E"/>
    <w:rsid w:val="004050DF"/>
    <w:rsid w:val="00414038"/>
    <w:rsid w:val="00414FD2"/>
    <w:rsid w:val="00420011"/>
    <w:rsid w:val="00423CCA"/>
    <w:rsid w:val="00423D1C"/>
    <w:rsid w:val="00426130"/>
    <w:rsid w:val="00426157"/>
    <w:rsid w:val="00441C5F"/>
    <w:rsid w:val="004467D7"/>
    <w:rsid w:val="00462E8F"/>
    <w:rsid w:val="00476C40"/>
    <w:rsid w:val="00487A1C"/>
    <w:rsid w:val="00494BE3"/>
    <w:rsid w:val="00496E72"/>
    <w:rsid w:val="00497B05"/>
    <w:rsid w:val="004B02D1"/>
    <w:rsid w:val="004B06E4"/>
    <w:rsid w:val="004B7BD7"/>
    <w:rsid w:val="004C286A"/>
    <w:rsid w:val="004C5389"/>
    <w:rsid w:val="004D0BDA"/>
    <w:rsid w:val="004E2F38"/>
    <w:rsid w:val="004E54F7"/>
    <w:rsid w:val="004F5D4C"/>
    <w:rsid w:val="005040FC"/>
    <w:rsid w:val="0051202A"/>
    <w:rsid w:val="00513AFB"/>
    <w:rsid w:val="00517923"/>
    <w:rsid w:val="005332AC"/>
    <w:rsid w:val="0053557D"/>
    <w:rsid w:val="005400B4"/>
    <w:rsid w:val="005652F9"/>
    <w:rsid w:val="0056565D"/>
    <w:rsid w:val="00577D1B"/>
    <w:rsid w:val="00583463"/>
    <w:rsid w:val="00583641"/>
    <w:rsid w:val="00585F6E"/>
    <w:rsid w:val="00593270"/>
    <w:rsid w:val="0059686E"/>
    <w:rsid w:val="005A0A97"/>
    <w:rsid w:val="005A21F5"/>
    <w:rsid w:val="005A5A36"/>
    <w:rsid w:val="005A6C9B"/>
    <w:rsid w:val="005A73DC"/>
    <w:rsid w:val="005B6648"/>
    <w:rsid w:val="005E1480"/>
    <w:rsid w:val="005F03BD"/>
    <w:rsid w:val="005F7147"/>
    <w:rsid w:val="00600A53"/>
    <w:rsid w:val="00607BAF"/>
    <w:rsid w:val="00614713"/>
    <w:rsid w:val="00621EE1"/>
    <w:rsid w:val="00622DA2"/>
    <w:rsid w:val="00637029"/>
    <w:rsid w:val="00645CD4"/>
    <w:rsid w:val="00654FC5"/>
    <w:rsid w:val="00661818"/>
    <w:rsid w:val="00663B87"/>
    <w:rsid w:val="006660A7"/>
    <w:rsid w:val="006662F8"/>
    <w:rsid w:val="00675674"/>
    <w:rsid w:val="006803D5"/>
    <w:rsid w:val="006805AE"/>
    <w:rsid w:val="00696506"/>
    <w:rsid w:val="0071418C"/>
    <w:rsid w:val="00723C24"/>
    <w:rsid w:val="00731E51"/>
    <w:rsid w:val="007342AE"/>
    <w:rsid w:val="00735992"/>
    <w:rsid w:val="00741A8C"/>
    <w:rsid w:val="00743068"/>
    <w:rsid w:val="00745189"/>
    <w:rsid w:val="00755FBA"/>
    <w:rsid w:val="00760681"/>
    <w:rsid w:val="007634DA"/>
    <w:rsid w:val="00763F38"/>
    <w:rsid w:val="007641AE"/>
    <w:rsid w:val="00771BA8"/>
    <w:rsid w:val="007769B4"/>
    <w:rsid w:val="00781C8A"/>
    <w:rsid w:val="00782DA6"/>
    <w:rsid w:val="00784353"/>
    <w:rsid w:val="00796A3B"/>
    <w:rsid w:val="00796E07"/>
    <w:rsid w:val="007A05E8"/>
    <w:rsid w:val="007C02AF"/>
    <w:rsid w:val="007E0E0D"/>
    <w:rsid w:val="007E3AAC"/>
    <w:rsid w:val="007F62AB"/>
    <w:rsid w:val="00802B64"/>
    <w:rsid w:val="0080423D"/>
    <w:rsid w:val="0081694A"/>
    <w:rsid w:val="00820436"/>
    <w:rsid w:val="00831892"/>
    <w:rsid w:val="00836972"/>
    <w:rsid w:val="00840441"/>
    <w:rsid w:val="00840DA5"/>
    <w:rsid w:val="00853BB5"/>
    <w:rsid w:val="008566D4"/>
    <w:rsid w:val="00857EE8"/>
    <w:rsid w:val="00861055"/>
    <w:rsid w:val="0086256E"/>
    <w:rsid w:val="0087414D"/>
    <w:rsid w:val="00875BB1"/>
    <w:rsid w:val="00892994"/>
    <w:rsid w:val="008A7F22"/>
    <w:rsid w:val="008B342A"/>
    <w:rsid w:val="008C042E"/>
    <w:rsid w:val="008C70E0"/>
    <w:rsid w:val="008D2EE5"/>
    <w:rsid w:val="008E1335"/>
    <w:rsid w:val="008E3BF1"/>
    <w:rsid w:val="008E481C"/>
    <w:rsid w:val="008E74F1"/>
    <w:rsid w:val="009156DE"/>
    <w:rsid w:val="009309AE"/>
    <w:rsid w:val="00931702"/>
    <w:rsid w:val="00947C93"/>
    <w:rsid w:val="00950B81"/>
    <w:rsid w:val="0095286B"/>
    <w:rsid w:val="009549AA"/>
    <w:rsid w:val="00960419"/>
    <w:rsid w:val="009726B3"/>
    <w:rsid w:val="00984C94"/>
    <w:rsid w:val="009877B0"/>
    <w:rsid w:val="00992C8B"/>
    <w:rsid w:val="009A7397"/>
    <w:rsid w:val="009B3884"/>
    <w:rsid w:val="009B40E6"/>
    <w:rsid w:val="009B4589"/>
    <w:rsid w:val="009B4CEF"/>
    <w:rsid w:val="009E04E1"/>
    <w:rsid w:val="009E3F75"/>
    <w:rsid w:val="009E6961"/>
    <w:rsid w:val="009F46EC"/>
    <w:rsid w:val="00A01F5F"/>
    <w:rsid w:val="00A20D35"/>
    <w:rsid w:val="00A254CA"/>
    <w:rsid w:val="00A276B8"/>
    <w:rsid w:val="00A357EC"/>
    <w:rsid w:val="00A3739A"/>
    <w:rsid w:val="00A40E44"/>
    <w:rsid w:val="00A42FBF"/>
    <w:rsid w:val="00A43DE0"/>
    <w:rsid w:val="00A47CCE"/>
    <w:rsid w:val="00A51531"/>
    <w:rsid w:val="00A522E0"/>
    <w:rsid w:val="00A65BCC"/>
    <w:rsid w:val="00A8502E"/>
    <w:rsid w:val="00A87BE8"/>
    <w:rsid w:val="00A87E5D"/>
    <w:rsid w:val="00A9125D"/>
    <w:rsid w:val="00A92826"/>
    <w:rsid w:val="00A92D42"/>
    <w:rsid w:val="00A94FB9"/>
    <w:rsid w:val="00AA22C4"/>
    <w:rsid w:val="00AA51E0"/>
    <w:rsid w:val="00AB6F91"/>
    <w:rsid w:val="00AD1CD3"/>
    <w:rsid w:val="00AE7BD0"/>
    <w:rsid w:val="00AF1C75"/>
    <w:rsid w:val="00AF6458"/>
    <w:rsid w:val="00AF7791"/>
    <w:rsid w:val="00AF7FC9"/>
    <w:rsid w:val="00B00DE5"/>
    <w:rsid w:val="00B02B86"/>
    <w:rsid w:val="00B21F60"/>
    <w:rsid w:val="00B22E47"/>
    <w:rsid w:val="00B2490E"/>
    <w:rsid w:val="00B27FAB"/>
    <w:rsid w:val="00B42E07"/>
    <w:rsid w:val="00B516C0"/>
    <w:rsid w:val="00B63849"/>
    <w:rsid w:val="00B813CD"/>
    <w:rsid w:val="00B84EC6"/>
    <w:rsid w:val="00B902FE"/>
    <w:rsid w:val="00B907C0"/>
    <w:rsid w:val="00B91748"/>
    <w:rsid w:val="00BA337C"/>
    <w:rsid w:val="00BC0A3B"/>
    <w:rsid w:val="00BD5478"/>
    <w:rsid w:val="00BF1EC3"/>
    <w:rsid w:val="00BF20E2"/>
    <w:rsid w:val="00BF562F"/>
    <w:rsid w:val="00BF59E2"/>
    <w:rsid w:val="00C106F2"/>
    <w:rsid w:val="00C12DF3"/>
    <w:rsid w:val="00C2136F"/>
    <w:rsid w:val="00C51489"/>
    <w:rsid w:val="00C60E8B"/>
    <w:rsid w:val="00C60F05"/>
    <w:rsid w:val="00C701F6"/>
    <w:rsid w:val="00C7115B"/>
    <w:rsid w:val="00C74CB0"/>
    <w:rsid w:val="00C843F8"/>
    <w:rsid w:val="00C90E56"/>
    <w:rsid w:val="00C921BB"/>
    <w:rsid w:val="00C9600D"/>
    <w:rsid w:val="00CA33BC"/>
    <w:rsid w:val="00CB3010"/>
    <w:rsid w:val="00CD75EC"/>
    <w:rsid w:val="00CE2A01"/>
    <w:rsid w:val="00CE5C23"/>
    <w:rsid w:val="00CE6E49"/>
    <w:rsid w:val="00CF0D75"/>
    <w:rsid w:val="00CF284C"/>
    <w:rsid w:val="00CF2C3C"/>
    <w:rsid w:val="00CF352E"/>
    <w:rsid w:val="00D103AE"/>
    <w:rsid w:val="00D23D66"/>
    <w:rsid w:val="00D25BA2"/>
    <w:rsid w:val="00D35F97"/>
    <w:rsid w:val="00D532AE"/>
    <w:rsid w:val="00D70FCF"/>
    <w:rsid w:val="00D74E1C"/>
    <w:rsid w:val="00D92B01"/>
    <w:rsid w:val="00D9625A"/>
    <w:rsid w:val="00DA0FBA"/>
    <w:rsid w:val="00DB65D4"/>
    <w:rsid w:val="00DD292B"/>
    <w:rsid w:val="00DD3BB8"/>
    <w:rsid w:val="00DE11F3"/>
    <w:rsid w:val="00DF4BF2"/>
    <w:rsid w:val="00E124F7"/>
    <w:rsid w:val="00E151AB"/>
    <w:rsid w:val="00E204F0"/>
    <w:rsid w:val="00E2324A"/>
    <w:rsid w:val="00E3021F"/>
    <w:rsid w:val="00E316C9"/>
    <w:rsid w:val="00E318B9"/>
    <w:rsid w:val="00E3459A"/>
    <w:rsid w:val="00E36B7C"/>
    <w:rsid w:val="00E41182"/>
    <w:rsid w:val="00E42F87"/>
    <w:rsid w:val="00E509C1"/>
    <w:rsid w:val="00E620E8"/>
    <w:rsid w:val="00E63497"/>
    <w:rsid w:val="00E80119"/>
    <w:rsid w:val="00E80A80"/>
    <w:rsid w:val="00E86993"/>
    <w:rsid w:val="00E95B5A"/>
    <w:rsid w:val="00EA6D81"/>
    <w:rsid w:val="00EB1BDB"/>
    <w:rsid w:val="00ED1B93"/>
    <w:rsid w:val="00ED7531"/>
    <w:rsid w:val="00EE69DA"/>
    <w:rsid w:val="00EF221A"/>
    <w:rsid w:val="00F000AC"/>
    <w:rsid w:val="00F01F3E"/>
    <w:rsid w:val="00F07A5D"/>
    <w:rsid w:val="00F12792"/>
    <w:rsid w:val="00F161F9"/>
    <w:rsid w:val="00F24ECF"/>
    <w:rsid w:val="00F37EFA"/>
    <w:rsid w:val="00F405CC"/>
    <w:rsid w:val="00F4346C"/>
    <w:rsid w:val="00F4613A"/>
    <w:rsid w:val="00F538A3"/>
    <w:rsid w:val="00F540DB"/>
    <w:rsid w:val="00F57231"/>
    <w:rsid w:val="00F62B4B"/>
    <w:rsid w:val="00F670B9"/>
    <w:rsid w:val="00F86F1A"/>
    <w:rsid w:val="00F909E8"/>
    <w:rsid w:val="00F930FD"/>
    <w:rsid w:val="00F95F38"/>
    <w:rsid w:val="00FA33E2"/>
    <w:rsid w:val="00FA58B7"/>
    <w:rsid w:val="00FB0534"/>
    <w:rsid w:val="00FC2594"/>
    <w:rsid w:val="00FD45E6"/>
    <w:rsid w:val="00FD7665"/>
    <w:rsid w:val="00FE1B13"/>
    <w:rsid w:val="00FF33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A405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106F2"/>
    <w:pPr>
      <w:spacing w:after="200" w:line="276" w:lineRule="auto"/>
    </w:pPr>
    <w:rPr>
      <w:sz w:val="22"/>
      <w:szCs w:val="22"/>
      <w:lang w:val="es-ES_tradnl"/>
    </w:rPr>
  </w:style>
  <w:style w:type="paragraph" w:styleId="Heading1">
    <w:name w:val="heading 1"/>
    <w:basedOn w:val="Normal"/>
    <w:next w:val="Normal"/>
    <w:link w:val="Heading1Char"/>
    <w:uiPriority w:val="9"/>
    <w:qFormat/>
    <w:rsid w:val="00F000A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40FC"/>
    <w:pPr>
      <w:tabs>
        <w:tab w:val="center" w:pos="4680"/>
        <w:tab w:val="right" w:pos="9360"/>
      </w:tabs>
      <w:spacing w:after="0" w:line="240" w:lineRule="auto"/>
    </w:pPr>
    <w:rPr>
      <w:sz w:val="24"/>
      <w:szCs w:val="24"/>
      <w:lang w:val="en-US"/>
    </w:rPr>
  </w:style>
  <w:style w:type="character" w:customStyle="1" w:styleId="HeaderChar">
    <w:name w:val="Header Char"/>
    <w:basedOn w:val="DefaultParagraphFont"/>
    <w:link w:val="Header"/>
    <w:uiPriority w:val="99"/>
    <w:rsid w:val="005040FC"/>
  </w:style>
  <w:style w:type="paragraph" w:styleId="Footer">
    <w:name w:val="footer"/>
    <w:basedOn w:val="Normal"/>
    <w:link w:val="FooterChar"/>
    <w:uiPriority w:val="99"/>
    <w:unhideWhenUsed/>
    <w:rsid w:val="005040FC"/>
    <w:pPr>
      <w:tabs>
        <w:tab w:val="center" w:pos="4680"/>
        <w:tab w:val="right" w:pos="9360"/>
      </w:tabs>
    </w:pPr>
  </w:style>
  <w:style w:type="character" w:customStyle="1" w:styleId="FooterChar">
    <w:name w:val="Footer Char"/>
    <w:basedOn w:val="DefaultParagraphFont"/>
    <w:link w:val="Footer"/>
    <w:uiPriority w:val="99"/>
    <w:rsid w:val="005040FC"/>
  </w:style>
  <w:style w:type="character" w:styleId="Hyperlink">
    <w:name w:val="Hyperlink"/>
    <w:basedOn w:val="DefaultParagraphFont"/>
    <w:uiPriority w:val="99"/>
    <w:unhideWhenUsed/>
    <w:rsid w:val="005040FC"/>
    <w:rPr>
      <w:color w:val="0563C1" w:themeColor="hyperlink"/>
      <w:u w:val="single"/>
    </w:rPr>
  </w:style>
  <w:style w:type="character" w:styleId="FollowedHyperlink">
    <w:name w:val="FollowedHyperlink"/>
    <w:basedOn w:val="DefaultParagraphFont"/>
    <w:uiPriority w:val="99"/>
    <w:semiHidden/>
    <w:unhideWhenUsed/>
    <w:rsid w:val="005040FC"/>
    <w:rPr>
      <w:color w:val="954F72" w:themeColor="followedHyperlink"/>
      <w:u w:val="single"/>
    </w:rPr>
  </w:style>
  <w:style w:type="paragraph" w:styleId="Caption">
    <w:name w:val="caption"/>
    <w:basedOn w:val="Normal"/>
    <w:next w:val="Normal"/>
    <w:uiPriority w:val="35"/>
    <w:unhideWhenUsed/>
    <w:qFormat/>
    <w:rsid w:val="003D72EF"/>
    <w:pPr>
      <w:spacing w:line="240" w:lineRule="auto"/>
    </w:pPr>
    <w:rPr>
      <w:i/>
      <w:iCs/>
      <w:color w:val="44546A" w:themeColor="text2"/>
      <w:sz w:val="18"/>
      <w:szCs w:val="18"/>
      <w:lang w:val="en-US"/>
    </w:rPr>
  </w:style>
  <w:style w:type="paragraph" w:styleId="ListParagraph">
    <w:name w:val="List Paragraph"/>
    <w:basedOn w:val="Normal"/>
    <w:uiPriority w:val="34"/>
    <w:qFormat/>
    <w:rsid w:val="009309AE"/>
    <w:pPr>
      <w:spacing w:after="0" w:line="240" w:lineRule="auto"/>
      <w:ind w:left="720"/>
      <w:contextualSpacing/>
    </w:pPr>
    <w:rPr>
      <w:sz w:val="24"/>
      <w:szCs w:val="24"/>
      <w:lang w:val="en-US"/>
    </w:rPr>
  </w:style>
  <w:style w:type="paragraph" w:customStyle="1" w:styleId="p1">
    <w:name w:val="p1"/>
    <w:basedOn w:val="Normal"/>
    <w:rsid w:val="006660A7"/>
    <w:pPr>
      <w:spacing w:before="100" w:beforeAutospacing="1" w:after="100" w:afterAutospacing="1"/>
    </w:pPr>
    <w:rPr>
      <w:rFonts w:ascii="Times New Roman" w:hAnsi="Times New Roman" w:cs="Times New Roman"/>
    </w:rPr>
  </w:style>
  <w:style w:type="character" w:customStyle="1" w:styleId="s1">
    <w:name w:val="s1"/>
    <w:basedOn w:val="DefaultParagraphFont"/>
    <w:rsid w:val="006660A7"/>
  </w:style>
  <w:style w:type="paragraph" w:customStyle="1" w:styleId="font8">
    <w:name w:val="font_8"/>
    <w:basedOn w:val="Normal"/>
    <w:rsid w:val="00D9625A"/>
    <w:pPr>
      <w:spacing w:before="100" w:beforeAutospacing="1" w:after="100" w:afterAutospacing="1"/>
    </w:pPr>
    <w:rPr>
      <w:rFonts w:ascii="Times New Roman" w:hAnsi="Times New Roman" w:cs="Times New Roman"/>
    </w:rPr>
  </w:style>
  <w:style w:type="character" w:styleId="FootnoteReference">
    <w:name w:val="footnote reference"/>
    <w:basedOn w:val="DefaultParagraphFont"/>
    <w:uiPriority w:val="99"/>
    <w:unhideWhenUsed/>
    <w:rsid w:val="00661818"/>
    <w:rPr>
      <w:vertAlign w:val="superscript"/>
    </w:rPr>
  </w:style>
  <w:style w:type="paragraph" w:styleId="NormalWeb">
    <w:name w:val="Normal (Web)"/>
    <w:basedOn w:val="Normal"/>
    <w:uiPriority w:val="99"/>
    <w:unhideWhenUsed/>
    <w:rsid w:val="009E3F75"/>
    <w:pPr>
      <w:spacing w:before="100" w:beforeAutospacing="1" w:after="100" w:afterAutospacing="1"/>
    </w:pPr>
    <w:rPr>
      <w:rFonts w:ascii="Times New Roman" w:hAnsi="Times New Roman" w:cs="Times New Roman"/>
    </w:rPr>
  </w:style>
  <w:style w:type="character" w:styleId="Emphasis">
    <w:name w:val="Emphasis"/>
    <w:basedOn w:val="DefaultParagraphFont"/>
    <w:uiPriority w:val="20"/>
    <w:qFormat/>
    <w:rsid w:val="009E3F75"/>
    <w:rPr>
      <w:i/>
      <w:iCs/>
    </w:rPr>
  </w:style>
  <w:style w:type="character" w:styleId="Strong">
    <w:name w:val="Strong"/>
    <w:basedOn w:val="DefaultParagraphFont"/>
    <w:uiPriority w:val="22"/>
    <w:qFormat/>
    <w:rsid w:val="00796E07"/>
    <w:rPr>
      <w:b/>
      <w:bCs/>
    </w:rPr>
  </w:style>
  <w:style w:type="character" w:customStyle="1" w:styleId="apple-converted-space">
    <w:name w:val="apple-converted-space"/>
    <w:basedOn w:val="DefaultParagraphFont"/>
    <w:rsid w:val="00E41182"/>
  </w:style>
  <w:style w:type="paragraph" w:styleId="BalloonText">
    <w:name w:val="Balloon Text"/>
    <w:basedOn w:val="Normal"/>
    <w:link w:val="BalloonTextChar"/>
    <w:uiPriority w:val="99"/>
    <w:semiHidden/>
    <w:unhideWhenUsed/>
    <w:rsid w:val="00F57231"/>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57231"/>
    <w:rPr>
      <w:rFonts w:ascii="Times New Roman" w:hAnsi="Times New Roman" w:cs="Times New Roman"/>
      <w:sz w:val="18"/>
      <w:szCs w:val="18"/>
      <w:lang w:val="es-ES_tradnl"/>
    </w:rPr>
  </w:style>
  <w:style w:type="character" w:styleId="UnresolvedMention">
    <w:name w:val="Unresolved Mention"/>
    <w:basedOn w:val="DefaultParagraphFont"/>
    <w:uiPriority w:val="99"/>
    <w:rsid w:val="00CD75EC"/>
    <w:rPr>
      <w:color w:val="605E5C"/>
      <w:shd w:val="clear" w:color="auto" w:fill="E1DFDD"/>
    </w:rPr>
  </w:style>
  <w:style w:type="paragraph" w:customStyle="1" w:styleId="paragraph">
    <w:name w:val="paragraph"/>
    <w:basedOn w:val="Normal"/>
    <w:rsid w:val="00BC0A3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eop">
    <w:name w:val="eop"/>
    <w:basedOn w:val="DefaultParagraphFont"/>
    <w:rsid w:val="00BC0A3B"/>
  </w:style>
  <w:style w:type="character" w:customStyle="1" w:styleId="normaltextrun">
    <w:name w:val="normaltextrun"/>
    <w:basedOn w:val="DefaultParagraphFont"/>
    <w:rsid w:val="00BC0A3B"/>
  </w:style>
  <w:style w:type="character" w:customStyle="1" w:styleId="Heading1Char">
    <w:name w:val="Heading 1 Char"/>
    <w:basedOn w:val="DefaultParagraphFont"/>
    <w:link w:val="Heading1"/>
    <w:uiPriority w:val="9"/>
    <w:rsid w:val="00F000AC"/>
    <w:rPr>
      <w:rFonts w:asciiTheme="majorHAnsi" w:eastAsiaTheme="majorEastAsia" w:hAnsiTheme="majorHAnsi" w:cstheme="majorBidi"/>
      <w:color w:val="2E74B5" w:themeColor="accent1" w:themeShade="BF"/>
      <w:sz w:val="32"/>
      <w:szCs w:val="32"/>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6731460">
      <w:bodyDiv w:val="1"/>
      <w:marLeft w:val="0"/>
      <w:marRight w:val="0"/>
      <w:marTop w:val="0"/>
      <w:marBottom w:val="0"/>
      <w:divBdr>
        <w:top w:val="none" w:sz="0" w:space="0" w:color="auto"/>
        <w:left w:val="none" w:sz="0" w:space="0" w:color="auto"/>
        <w:bottom w:val="none" w:sz="0" w:space="0" w:color="auto"/>
        <w:right w:val="none" w:sz="0" w:space="0" w:color="auto"/>
      </w:divBdr>
    </w:div>
    <w:div w:id="1256792551">
      <w:bodyDiv w:val="1"/>
      <w:marLeft w:val="0"/>
      <w:marRight w:val="0"/>
      <w:marTop w:val="0"/>
      <w:marBottom w:val="0"/>
      <w:divBdr>
        <w:top w:val="none" w:sz="0" w:space="0" w:color="auto"/>
        <w:left w:val="none" w:sz="0" w:space="0" w:color="auto"/>
        <w:bottom w:val="none" w:sz="0" w:space="0" w:color="auto"/>
        <w:right w:val="none" w:sz="0" w:space="0" w:color="auto"/>
      </w:divBdr>
    </w:div>
    <w:div w:id="13452830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616</Words>
  <Characters>3514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Domestic and Foreign Missionary Society</Company>
  <LinksUpToDate>false</LinksUpToDate>
  <CharactersWithSpaces>4122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Sikkema</dc:creator>
  <cp:keywords/>
  <dc:description/>
  <cp:lastModifiedBy>Christopher Sikkema</cp:lastModifiedBy>
  <cp:revision>4</cp:revision>
  <cp:lastPrinted>2023-12-14T17:05:00Z</cp:lastPrinted>
  <dcterms:created xsi:type="dcterms:W3CDTF">2023-12-14T17:05:00Z</dcterms:created>
  <dcterms:modified xsi:type="dcterms:W3CDTF">2023-12-14T17:26:00Z</dcterms:modified>
</cp:coreProperties>
</file>