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F41E" w14:textId="77777777" w:rsidR="00783C4A" w:rsidRPr="00783C4A" w:rsidRDefault="00783C4A" w:rsidP="00783C4A">
      <w:pPr>
        <w:spacing w:after="0" w:line="240" w:lineRule="auto"/>
        <w:rPr>
          <w:rFonts w:ascii="Garamond" w:eastAsia="Calibri" w:hAnsi="Garamond" w:cs="Times New Roman"/>
          <w:b/>
          <w:sz w:val="24"/>
          <w:szCs w:val="24"/>
        </w:rPr>
      </w:pPr>
      <w:r w:rsidRPr="00783C4A">
        <w:rPr>
          <w:rFonts w:ascii="Garamond" w:hAnsi="Garamond"/>
          <w:noProof/>
          <w:sz w:val="24"/>
          <w:szCs w:val="24"/>
        </w:rPr>
        <w:drawing>
          <wp:anchor distT="0" distB="0" distL="114300" distR="114300" simplePos="0" relativeHeight="251659264" behindDoc="0" locked="0" layoutInCell="1" allowOverlap="1" wp14:anchorId="54463A3F" wp14:editId="07E70FAB">
            <wp:simplePos x="0" y="0"/>
            <wp:positionH relativeFrom="column">
              <wp:posOffset>2579095</wp:posOffset>
            </wp:positionH>
            <wp:positionV relativeFrom="paragraph">
              <wp:posOffset>1534</wp:posOffset>
            </wp:positionV>
            <wp:extent cx="1326515" cy="132651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783C4A">
        <w:rPr>
          <w:rFonts w:ascii="Garamond" w:eastAsia="Calibri" w:hAnsi="Garamond" w:cs="Times New Roman"/>
          <w:noProof/>
          <w:sz w:val="24"/>
          <w:szCs w:val="24"/>
        </w:rPr>
        <w:drawing>
          <wp:inline distT="0" distB="0" distL="0" distR="0" wp14:anchorId="0C1912E6" wp14:editId="38F6C42B">
            <wp:extent cx="1798323" cy="1280160"/>
            <wp:effectExtent l="0" t="0" r="5080" b="254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Pr="00783C4A">
        <w:rPr>
          <w:rStyle w:val="eop"/>
          <w:rFonts w:ascii="Garamond" w:hAnsi="Garamond" w:cs="Segoe UI"/>
          <w:sz w:val="24"/>
          <w:szCs w:val="24"/>
        </w:rPr>
        <w:t xml:space="preserve"> </w:t>
      </w:r>
    </w:p>
    <w:p w14:paraId="5DAF0BDF" w14:textId="77777777" w:rsidR="00783C4A" w:rsidRPr="00783C4A" w:rsidRDefault="00783C4A" w:rsidP="00783C4A">
      <w:pPr>
        <w:pStyle w:val="paragraph"/>
        <w:spacing w:before="0" w:beforeAutospacing="0" w:after="0" w:afterAutospacing="0"/>
        <w:textAlignment w:val="baseline"/>
        <w:rPr>
          <w:rStyle w:val="eop"/>
          <w:rFonts w:ascii="Garamond" w:hAnsi="Garamond" w:cs="Segoe UI"/>
        </w:rPr>
      </w:pPr>
      <w:r w:rsidRPr="00783C4A">
        <w:rPr>
          <w:rStyle w:val="eop"/>
          <w:rFonts w:ascii="Garamond" w:hAnsi="Garamond" w:cs="Segoe UI"/>
        </w:rPr>
        <w:t xml:space="preserve"> </w:t>
      </w:r>
    </w:p>
    <w:p w14:paraId="0034366F" w14:textId="77777777" w:rsidR="009C2DB5" w:rsidRPr="000B25A3" w:rsidRDefault="009C2DB5" w:rsidP="009C2DB5">
      <w:pPr>
        <w:spacing w:after="0" w:line="240" w:lineRule="auto"/>
        <w:rPr>
          <w:rFonts w:ascii="Garamond" w:hAnsi="Garamond"/>
          <w:b/>
          <w:bCs/>
        </w:rPr>
      </w:pPr>
      <w:r w:rsidRPr="000B25A3">
        <w:rPr>
          <w:rFonts w:ascii="Garamond" w:hAnsi="Garamond"/>
          <w:b/>
          <w:bCs/>
        </w:rPr>
        <w:t xml:space="preserve">April 21, 2024 – Easter 4 (B) </w:t>
      </w:r>
    </w:p>
    <w:p w14:paraId="6E18EF74" w14:textId="77777777" w:rsidR="009C2DB5" w:rsidRPr="000B25A3" w:rsidRDefault="009C2DB5" w:rsidP="009C2DB5">
      <w:pPr>
        <w:spacing w:after="0" w:line="240" w:lineRule="auto"/>
        <w:rPr>
          <w:rFonts w:ascii="Garamond" w:hAnsi="Garamond"/>
          <w:b/>
          <w:bCs/>
        </w:rPr>
      </w:pPr>
      <w:r w:rsidRPr="000B25A3">
        <w:rPr>
          <w:rFonts w:ascii="Garamond" w:hAnsi="Garamond"/>
          <w:b/>
          <w:bCs/>
        </w:rPr>
        <w:t xml:space="preserve">Week 4: Reflections on the Resurrection </w:t>
      </w:r>
    </w:p>
    <w:p w14:paraId="4DA718A5" w14:textId="77777777" w:rsidR="009C2DB5" w:rsidRPr="000B25A3" w:rsidRDefault="009C2DB5" w:rsidP="009C2DB5">
      <w:pPr>
        <w:spacing w:after="0" w:line="240" w:lineRule="auto"/>
        <w:rPr>
          <w:rFonts w:ascii="Garamond" w:hAnsi="Garamond"/>
          <w:b/>
          <w:bCs/>
        </w:rPr>
      </w:pPr>
    </w:p>
    <w:p w14:paraId="1E696290" w14:textId="77777777" w:rsidR="009C2DB5" w:rsidRPr="000B25A3" w:rsidRDefault="009C2DB5" w:rsidP="009C2DB5">
      <w:pPr>
        <w:spacing w:after="0" w:line="240" w:lineRule="auto"/>
        <w:rPr>
          <w:rFonts w:ascii="Garamond" w:hAnsi="Garamond"/>
          <w:i/>
          <w:iCs/>
        </w:rPr>
      </w:pPr>
      <w:r w:rsidRPr="000B25A3">
        <w:rPr>
          <w:rFonts w:ascii="Garamond" w:hAnsi="Garamond"/>
          <w:i/>
          <w:iCs/>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4BF6E203" w14:textId="77777777" w:rsidR="009C2DB5" w:rsidRPr="000B25A3" w:rsidRDefault="009C2DB5" w:rsidP="009C2DB5">
      <w:pPr>
        <w:spacing w:after="0" w:line="240" w:lineRule="auto"/>
        <w:rPr>
          <w:rFonts w:ascii="Garamond" w:hAnsi="Garamond"/>
          <w:i/>
          <w:iCs/>
        </w:rPr>
      </w:pPr>
    </w:p>
    <w:p w14:paraId="594973AA" w14:textId="77777777" w:rsidR="009C2DB5" w:rsidRPr="000B25A3"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 xml:space="preserve">During Eastertide, we lift high the good news that God’s saving work in human history has been accomplished solely through the life, </w:t>
      </w:r>
      <w:proofErr w:type="gramStart"/>
      <w:r w:rsidRPr="000B25A3">
        <w:rPr>
          <w:rFonts w:ascii="Garamond" w:hAnsi="Garamond" w:cs="Times New Roman"/>
          <w:color w:val="141413"/>
        </w:rPr>
        <w:t>death</w:t>
      </w:r>
      <w:proofErr w:type="gramEnd"/>
      <w:r w:rsidRPr="000B25A3">
        <w:rPr>
          <w:rFonts w:ascii="Garamond" w:hAnsi="Garamond" w:cs="Times New Roman"/>
          <w:color w:val="141413"/>
        </w:rPr>
        <w:t xml:space="preserve"> and Resurrection of Jesus. We proclaim that in Christ, God was reconciling the world to himself, not counting our trespasses against us, and that salvation is not earned by any human effort at all but received by faith in the finished work of Christ. </w:t>
      </w:r>
    </w:p>
    <w:p w14:paraId="71E73425" w14:textId="77777777" w:rsidR="009C2DB5" w:rsidRPr="000B25A3" w:rsidRDefault="009C2DB5" w:rsidP="009C2DB5">
      <w:pPr>
        <w:spacing w:after="0" w:line="240" w:lineRule="auto"/>
        <w:rPr>
          <w:rFonts w:ascii="Garamond" w:hAnsi="Garamond" w:cs="Times New Roman"/>
          <w:color w:val="141413"/>
        </w:rPr>
      </w:pPr>
    </w:p>
    <w:p w14:paraId="4DC86527" w14:textId="77777777" w:rsidR="009C2DB5" w:rsidRPr="000B25A3"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 xml:space="preserve">But let’s be honest: Sometimes this all sounds too good to be true – a well-meaning sentiment, but not terribly helpful when confronted with day-to-day reality. In the face of darkness, </w:t>
      </w:r>
      <w:proofErr w:type="gramStart"/>
      <w:r w:rsidRPr="000B25A3">
        <w:rPr>
          <w:rFonts w:ascii="Garamond" w:hAnsi="Garamond" w:cs="Times New Roman"/>
          <w:color w:val="141413"/>
        </w:rPr>
        <w:t>despair</w:t>
      </w:r>
      <w:proofErr w:type="gramEnd"/>
      <w:r w:rsidRPr="000B25A3">
        <w:rPr>
          <w:rFonts w:ascii="Garamond" w:hAnsi="Garamond" w:cs="Times New Roman"/>
          <w:color w:val="141413"/>
        </w:rPr>
        <w:t xml:space="preserve"> and death, we need resurrection, not sentiment. </w:t>
      </w:r>
    </w:p>
    <w:p w14:paraId="1BDD70CC" w14:textId="77777777" w:rsidR="009C2DB5" w:rsidRPr="000B25A3" w:rsidRDefault="009C2DB5" w:rsidP="009C2DB5">
      <w:pPr>
        <w:spacing w:after="0" w:line="240" w:lineRule="auto"/>
        <w:rPr>
          <w:rFonts w:ascii="Garamond" w:hAnsi="Garamond" w:cs="Times New Roman"/>
          <w:color w:val="141413"/>
        </w:rPr>
      </w:pPr>
    </w:p>
    <w:p w14:paraId="193CFD9B" w14:textId="77777777" w:rsidR="009C2DB5" w:rsidRPr="000B25A3"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 xml:space="preserve">We know all too well that life is filled with suffering. Some of us feel paralyzing guilt and condemnation because of the sins we’ve committed. Some of us feel overwhelming shame because of the sins committed against us. Some of us feel despair because of the impulses and addictions that seem to have power over us. Some of us are shrouded in the darkness of depression. Some of us are suffocated by grief because death has taken a child, a spouse, a </w:t>
      </w:r>
      <w:proofErr w:type="gramStart"/>
      <w:r w:rsidRPr="000B25A3">
        <w:rPr>
          <w:rFonts w:ascii="Garamond" w:hAnsi="Garamond" w:cs="Times New Roman"/>
          <w:color w:val="141413"/>
        </w:rPr>
        <w:t>parent</w:t>
      </w:r>
      <w:proofErr w:type="gramEnd"/>
      <w:r w:rsidRPr="000B25A3">
        <w:rPr>
          <w:rFonts w:ascii="Garamond" w:hAnsi="Garamond" w:cs="Times New Roman"/>
          <w:color w:val="141413"/>
        </w:rPr>
        <w:t xml:space="preserve"> or a friend.</w:t>
      </w:r>
    </w:p>
    <w:p w14:paraId="53D9DF53" w14:textId="77777777" w:rsidR="009C2DB5" w:rsidRPr="000B25A3" w:rsidRDefault="009C2DB5" w:rsidP="009C2DB5">
      <w:pPr>
        <w:spacing w:after="0" w:line="240" w:lineRule="auto"/>
        <w:rPr>
          <w:rFonts w:ascii="Garamond" w:hAnsi="Garamond" w:cs="Times New Roman"/>
          <w:color w:val="141413"/>
        </w:rPr>
      </w:pPr>
    </w:p>
    <w:p w14:paraId="7F65F201" w14:textId="77777777" w:rsidR="009C2DB5"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 xml:space="preserve">Rather than minimize darkness, despair and death, Jesus experiences it and comforts us in it right now. The one who stepped out of the grave on Easter morning has the last word. We’re comforted knowing that </w:t>
      </w:r>
      <w:proofErr w:type="gramStart"/>
      <w:r w:rsidRPr="000B25A3">
        <w:rPr>
          <w:rFonts w:ascii="Garamond" w:hAnsi="Garamond" w:cs="Times New Roman"/>
          <w:color w:val="141413"/>
        </w:rPr>
        <w:t>Jesus</w:t>
      </w:r>
      <w:proofErr w:type="gramEnd"/>
      <w:r w:rsidRPr="000B25A3">
        <w:rPr>
          <w:rFonts w:ascii="Garamond" w:hAnsi="Garamond" w:cs="Times New Roman"/>
          <w:color w:val="141413"/>
        </w:rPr>
        <w:t xml:space="preserve"> </w:t>
      </w:r>
    </w:p>
    <w:p w14:paraId="060B4AB7" w14:textId="77777777" w:rsidR="009C2DB5" w:rsidRPr="00783C4A" w:rsidRDefault="009C2DB5" w:rsidP="009C2DB5">
      <w:pPr>
        <w:spacing w:after="0" w:line="240" w:lineRule="auto"/>
        <w:rPr>
          <w:rFonts w:ascii="Garamond" w:eastAsia="Calibri" w:hAnsi="Garamond" w:cs="Times New Roman"/>
          <w:b/>
          <w:sz w:val="24"/>
          <w:szCs w:val="24"/>
        </w:rPr>
      </w:pPr>
      <w:r w:rsidRPr="00783C4A">
        <w:rPr>
          <w:rFonts w:ascii="Garamond" w:hAnsi="Garamond"/>
          <w:noProof/>
          <w:sz w:val="24"/>
          <w:szCs w:val="24"/>
        </w:rPr>
        <w:drawing>
          <wp:anchor distT="0" distB="0" distL="114300" distR="114300" simplePos="0" relativeHeight="251663360" behindDoc="0" locked="0" layoutInCell="1" allowOverlap="1" wp14:anchorId="74BDE567" wp14:editId="34169562">
            <wp:simplePos x="0" y="0"/>
            <wp:positionH relativeFrom="column">
              <wp:posOffset>2579095</wp:posOffset>
            </wp:positionH>
            <wp:positionV relativeFrom="paragraph">
              <wp:posOffset>1534</wp:posOffset>
            </wp:positionV>
            <wp:extent cx="1326515" cy="1326515"/>
            <wp:effectExtent l="0" t="0" r="0" b="0"/>
            <wp:wrapSquare wrapText="bothSides"/>
            <wp:docPr id="1663527029" name="Picture 166352702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783C4A">
        <w:rPr>
          <w:rFonts w:ascii="Garamond" w:eastAsia="Calibri" w:hAnsi="Garamond" w:cs="Times New Roman"/>
          <w:noProof/>
          <w:sz w:val="24"/>
          <w:szCs w:val="24"/>
        </w:rPr>
        <w:drawing>
          <wp:inline distT="0" distB="0" distL="0" distR="0" wp14:anchorId="616D98E8" wp14:editId="448FE0FC">
            <wp:extent cx="1798323" cy="1280160"/>
            <wp:effectExtent l="0" t="0" r="5080" b="2540"/>
            <wp:docPr id="159463593" name="Picture 159463593"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Pr="00783C4A">
        <w:rPr>
          <w:rStyle w:val="eop"/>
          <w:rFonts w:ascii="Garamond" w:hAnsi="Garamond" w:cs="Segoe UI"/>
          <w:sz w:val="24"/>
          <w:szCs w:val="24"/>
        </w:rPr>
        <w:t xml:space="preserve"> </w:t>
      </w:r>
    </w:p>
    <w:p w14:paraId="7A3E0EC4" w14:textId="77777777" w:rsidR="009C2DB5" w:rsidRPr="00783C4A" w:rsidRDefault="009C2DB5" w:rsidP="009C2DB5">
      <w:pPr>
        <w:pStyle w:val="paragraph"/>
        <w:spacing w:before="0" w:beforeAutospacing="0" w:after="0" w:afterAutospacing="0"/>
        <w:textAlignment w:val="baseline"/>
        <w:rPr>
          <w:rStyle w:val="eop"/>
          <w:rFonts w:ascii="Garamond" w:hAnsi="Garamond" w:cs="Segoe UI"/>
        </w:rPr>
      </w:pPr>
      <w:r w:rsidRPr="00783C4A">
        <w:rPr>
          <w:rStyle w:val="eop"/>
          <w:rFonts w:ascii="Garamond" w:hAnsi="Garamond" w:cs="Segoe UI"/>
        </w:rPr>
        <w:t xml:space="preserve"> </w:t>
      </w:r>
    </w:p>
    <w:p w14:paraId="39C96F90" w14:textId="77777777" w:rsidR="009C2DB5" w:rsidRPr="000B25A3" w:rsidRDefault="009C2DB5" w:rsidP="009C2DB5">
      <w:pPr>
        <w:spacing w:after="0" w:line="240" w:lineRule="auto"/>
        <w:rPr>
          <w:rFonts w:ascii="Garamond" w:hAnsi="Garamond"/>
          <w:b/>
          <w:bCs/>
        </w:rPr>
      </w:pPr>
      <w:r w:rsidRPr="000B25A3">
        <w:rPr>
          <w:rFonts w:ascii="Garamond" w:hAnsi="Garamond"/>
          <w:b/>
          <w:bCs/>
        </w:rPr>
        <w:t xml:space="preserve">April 21, 2024 – Easter 4 (B) </w:t>
      </w:r>
    </w:p>
    <w:p w14:paraId="7FC9B29D" w14:textId="77777777" w:rsidR="009C2DB5" w:rsidRPr="000B25A3" w:rsidRDefault="009C2DB5" w:rsidP="009C2DB5">
      <w:pPr>
        <w:spacing w:after="0" w:line="240" w:lineRule="auto"/>
        <w:rPr>
          <w:rFonts w:ascii="Garamond" w:hAnsi="Garamond"/>
          <w:b/>
          <w:bCs/>
        </w:rPr>
      </w:pPr>
      <w:r w:rsidRPr="000B25A3">
        <w:rPr>
          <w:rFonts w:ascii="Garamond" w:hAnsi="Garamond"/>
          <w:b/>
          <w:bCs/>
        </w:rPr>
        <w:t xml:space="preserve">Week 4: Reflections on the Resurrection </w:t>
      </w:r>
    </w:p>
    <w:p w14:paraId="77D61FED" w14:textId="77777777" w:rsidR="009C2DB5" w:rsidRPr="000B25A3" w:rsidRDefault="009C2DB5" w:rsidP="009C2DB5">
      <w:pPr>
        <w:spacing w:after="0" w:line="240" w:lineRule="auto"/>
        <w:rPr>
          <w:rFonts w:ascii="Garamond" w:hAnsi="Garamond"/>
          <w:b/>
          <w:bCs/>
        </w:rPr>
      </w:pPr>
    </w:p>
    <w:p w14:paraId="6C93C0B4" w14:textId="77777777" w:rsidR="009C2DB5" w:rsidRPr="000B25A3" w:rsidRDefault="009C2DB5" w:rsidP="009C2DB5">
      <w:pPr>
        <w:spacing w:after="0" w:line="240" w:lineRule="auto"/>
        <w:rPr>
          <w:rFonts w:ascii="Garamond" w:hAnsi="Garamond"/>
          <w:i/>
          <w:iCs/>
        </w:rPr>
      </w:pPr>
      <w:r w:rsidRPr="000B25A3">
        <w:rPr>
          <w:rFonts w:ascii="Garamond" w:hAnsi="Garamond"/>
          <w:i/>
          <w:iCs/>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7B54B219" w14:textId="77777777" w:rsidR="009C2DB5" w:rsidRPr="000B25A3" w:rsidRDefault="009C2DB5" w:rsidP="009C2DB5">
      <w:pPr>
        <w:spacing w:after="0" w:line="240" w:lineRule="auto"/>
        <w:rPr>
          <w:rFonts w:ascii="Garamond" w:hAnsi="Garamond"/>
          <w:i/>
          <w:iCs/>
        </w:rPr>
      </w:pPr>
    </w:p>
    <w:p w14:paraId="7B415AE5" w14:textId="77777777" w:rsidR="009C2DB5" w:rsidRPr="000B25A3"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 xml:space="preserve">During Eastertide, we lift high the good news that God’s saving work in human history has been accomplished solely through the life, </w:t>
      </w:r>
      <w:proofErr w:type="gramStart"/>
      <w:r w:rsidRPr="000B25A3">
        <w:rPr>
          <w:rFonts w:ascii="Garamond" w:hAnsi="Garamond" w:cs="Times New Roman"/>
          <w:color w:val="141413"/>
        </w:rPr>
        <w:t>death</w:t>
      </w:r>
      <w:proofErr w:type="gramEnd"/>
      <w:r w:rsidRPr="000B25A3">
        <w:rPr>
          <w:rFonts w:ascii="Garamond" w:hAnsi="Garamond" w:cs="Times New Roman"/>
          <w:color w:val="141413"/>
        </w:rPr>
        <w:t xml:space="preserve"> and Resurrection of Jesus. We proclaim that in Christ, God was reconciling the world to himself, not counting our trespasses against us, and that salvation is not earned by any human effort at all but received by faith in the finished work of Christ. </w:t>
      </w:r>
    </w:p>
    <w:p w14:paraId="1549001A" w14:textId="77777777" w:rsidR="009C2DB5" w:rsidRPr="000B25A3" w:rsidRDefault="009C2DB5" w:rsidP="009C2DB5">
      <w:pPr>
        <w:spacing w:after="0" w:line="240" w:lineRule="auto"/>
        <w:rPr>
          <w:rFonts w:ascii="Garamond" w:hAnsi="Garamond" w:cs="Times New Roman"/>
          <w:color w:val="141413"/>
        </w:rPr>
      </w:pPr>
    </w:p>
    <w:p w14:paraId="2C959121" w14:textId="77777777" w:rsidR="009C2DB5" w:rsidRPr="000B25A3"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 xml:space="preserve">But let’s be honest: Sometimes this all sounds too good to be true – a well-meaning sentiment, but not terribly helpful when confronted with day-to-day reality. In the face of darkness, </w:t>
      </w:r>
      <w:proofErr w:type="gramStart"/>
      <w:r w:rsidRPr="000B25A3">
        <w:rPr>
          <w:rFonts w:ascii="Garamond" w:hAnsi="Garamond" w:cs="Times New Roman"/>
          <w:color w:val="141413"/>
        </w:rPr>
        <w:t>despair</w:t>
      </w:r>
      <w:proofErr w:type="gramEnd"/>
      <w:r w:rsidRPr="000B25A3">
        <w:rPr>
          <w:rFonts w:ascii="Garamond" w:hAnsi="Garamond" w:cs="Times New Roman"/>
          <w:color w:val="141413"/>
        </w:rPr>
        <w:t xml:space="preserve"> and death, we need resurrection, not sentiment. </w:t>
      </w:r>
    </w:p>
    <w:p w14:paraId="00ED74DC" w14:textId="77777777" w:rsidR="009C2DB5" w:rsidRPr="000B25A3" w:rsidRDefault="009C2DB5" w:rsidP="009C2DB5">
      <w:pPr>
        <w:spacing w:after="0" w:line="240" w:lineRule="auto"/>
        <w:rPr>
          <w:rFonts w:ascii="Garamond" w:hAnsi="Garamond" w:cs="Times New Roman"/>
          <w:color w:val="141413"/>
        </w:rPr>
      </w:pPr>
    </w:p>
    <w:p w14:paraId="30A8D58B" w14:textId="77777777" w:rsidR="009C2DB5" w:rsidRPr="000B25A3"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 xml:space="preserve">We know all too well that life is filled with suffering. Some of us feel paralyzing guilt and condemnation because of the sins we’ve committed. Some of us feel overwhelming shame because of the sins committed against us. Some of us feel despair because of the impulses and addictions that seem to have power over us. Some of us are shrouded in the darkness of depression. Some of us are suffocated by grief because death has taken a child, a spouse, a </w:t>
      </w:r>
      <w:proofErr w:type="gramStart"/>
      <w:r w:rsidRPr="000B25A3">
        <w:rPr>
          <w:rFonts w:ascii="Garamond" w:hAnsi="Garamond" w:cs="Times New Roman"/>
          <w:color w:val="141413"/>
        </w:rPr>
        <w:t>parent</w:t>
      </w:r>
      <w:proofErr w:type="gramEnd"/>
      <w:r w:rsidRPr="000B25A3">
        <w:rPr>
          <w:rFonts w:ascii="Garamond" w:hAnsi="Garamond" w:cs="Times New Roman"/>
          <w:color w:val="141413"/>
        </w:rPr>
        <w:t xml:space="preserve"> or a friend.</w:t>
      </w:r>
    </w:p>
    <w:p w14:paraId="5815031F" w14:textId="77777777" w:rsidR="009C2DB5" w:rsidRPr="000B25A3" w:rsidRDefault="009C2DB5" w:rsidP="009C2DB5">
      <w:pPr>
        <w:spacing w:after="0" w:line="240" w:lineRule="auto"/>
        <w:rPr>
          <w:rFonts w:ascii="Garamond" w:hAnsi="Garamond" w:cs="Times New Roman"/>
          <w:color w:val="141413"/>
        </w:rPr>
      </w:pPr>
    </w:p>
    <w:p w14:paraId="3925A87F" w14:textId="77777777" w:rsidR="009C2DB5"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 xml:space="preserve">Rather than minimize darkness, despair and death, Jesus experiences it and comforts us in it right now. The one who stepped out of the grave on Easter morning has the last word. We’re comforted knowing that </w:t>
      </w:r>
      <w:proofErr w:type="gramStart"/>
      <w:r w:rsidRPr="000B25A3">
        <w:rPr>
          <w:rFonts w:ascii="Garamond" w:hAnsi="Garamond" w:cs="Times New Roman"/>
          <w:color w:val="141413"/>
        </w:rPr>
        <w:t>Jesus</w:t>
      </w:r>
      <w:proofErr w:type="gramEnd"/>
      <w:r w:rsidRPr="000B25A3">
        <w:rPr>
          <w:rFonts w:ascii="Garamond" w:hAnsi="Garamond" w:cs="Times New Roman"/>
          <w:color w:val="141413"/>
        </w:rPr>
        <w:t xml:space="preserve"> </w:t>
      </w:r>
    </w:p>
    <w:p w14:paraId="68595FF2" w14:textId="0046F563" w:rsidR="009C2DB5" w:rsidRPr="000B25A3" w:rsidRDefault="009C2DB5" w:rsidP="009C2DB5">
      <w:pPr>
        <w:spacing w:after="0" w:line="240" w:lineRule="auto"/>
        <w:rPr>
          <w:rFonts w:ascii="Garamond" w:hAnsi="Garamond" w:cs="Times New Roman"/>
          <w:color w:val="141413"/>
        </w:rPr>
      </w:pPr>
      <w:r w:rsidRPr="000B25A3">
        <w:rPr>
          <w:rFonts w:ascii="Garamond" w:hAnsi="Garamond" w:cs="Times New Roman"/>
          <w:color w:val="141413"/>
        </w:rPr>
        <w:lastRenderedPageBreak/>
        <w:t>Christ, God himself, knows what it’s like to suffer, and that his Resurrection is a guarantee of our future resurrection to eternal life. Because Jesus conquered death, we know that darkness is not the end of the story or the last word on us. The risen Christ says the last word on us is “hope.”</w:t>
      </w:r>
    </w:p>
    <w:p w14:paraId="47C2BD3A" w14:textId="77777777" w:rsidR="009C2DB5" w:rsidRPr="000B25A3" w:rsidRDefault="009C2DB5" w:rsidP="009C2DB5">
      <w:pPr>
        <w:spacing w:after="0" w:line="240" w:lineRule="auto"/>
        <w:rPr>
          <w:rFonts w:ascii="Garamond" w:hAnsi="Garamond" w:cs="Times New Roman"/>
          <w:color w:val="141413"/>
        </w:rPr>
      </w:pPr>
    </w:p>
    <w:p w14:paraId="14E22CA5" w14:textId="77777777" w:rsidR="009C2DB5" w:rsidRPr="000B25A3"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 xml:space="preserve">The Bible teaches that our suffering is a place to experience God’s sustaining grace in our weakness (2 Cor. 1:8-9, 12:9-10). Grief, Scripture clearly says, is a natural response when we experience loss, but it can be tempered by the good news of Christ’s Resurrection. Because of his victory over death, all threats against us are tamed. He conquers all our enemies: Satan, sin, </w:t>
      </w:r>
      <w:proofErr w:type="gramStart"/>
      <w:r w:rsidRPr="000B25A3">
        <w:rPr>
          <w:rFonts w:ascii="Garamond" w:hAnsi="Garamond" w:cs="Times New Roman"/>
          <w:color w:val="141413"/>
        </w:rPr>
        <w:t>hell</w:t>
      </w:r>
      <w:proofErr w:type="gramEnd"/>
      <w:r w:rsidRPr="000B25A3">
        <w:rPr>
          <w:rFonts w:ascii="Garamond" w:hAnsi="Garamond" w:cs="Times New Roman"/>
          <w:color w:val="141413"/>
        </w:rPr>
        <w:t xml:space="preserve"> and the grave. The Resurrection not only readjusts our horizon, but it completely transforms our understanding of the future as well.</w:t>
      </w:r>
    </w:p>
    <w:p w14:paraId="43D76FDC" w14:textId="77777777" w:rsidR="009C2DB5" w:rsidRPr="000B25A3" w:rsidRDefault="009C2DB5" w:rsidP="009C2DB5">
      <w:pPr>
        <w:spacing w:after="0" w:line="240" w:lineRule="auto"/>
        <w:rPr>
          <w:rFonts w:ascii="Garamond" w:hAnsi="Garamond" w:cs="Times New Roman"/>
          <w:color w:val="141413"/>
        </w:rPr>
      </w:pPr>
    </w:p>
    <w:p w14:paraId="3AEB346C" w14:textId="77777777" w:rsidR="009C2DB5" w:rsidRPr="000B25A3"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 xml:space="preserve">Where darkness, despair and death had reigned, Jesus breaks in with light, </w:t>
      </w:r>
      <w:proofErr w:type="gramStart"/>
      <w:r w:rsidRPr="000B25A3">
        <w:rPr>
          <w:rFonts w:ascii="Garamond" w:hAnsi="Garamond" w:cs="Times New Roman"/>
          <w:color w:val="141413"/>
        </w:rPr>
        <w:t>liberation</w:t>
      </w:r>
      <w:proofErr w:type="gramEnd"/>
      <w:r w:rsidRPr="000B25A3">
        <w:rPr>
          <w:rFonts w:ascii="Garamond" w:hAnsi="Garamond" w:cs="Times New Roman"/>
          <w:color w:val="141413"/>
        </w:rPr>
        <w:t xml:space="preserve"> and love. A picture of this comes from Robert Louis Stevenson, the author of “Treasure Island” who lived in Scotland in the 19th century. As a boy, he and his family lived on a hillside overlooking a small town. He was intrigued by the work of the old lamplighters, who went about with ladders and torches, lighting the streetlights for the night. </w:t>
      </w:r>
    </w:p>
    <w:p w14:paraId="6C46E37B" w14:textId="77777777" w:rsidR="009C2DB5" w:rsidRPr="000B25A3" w:rsidRDefault="009C2DB5" w:rsidP="009C2DB5">
      <w:pPr>
        <w:spacing w:after="0" w:line="240" w:lineRule="auto"/>
        <w:rPr>
          <w:rFonts w:ascii="Garamond" w:hAnsi="Garamond" w:cs="Times New Roman"/>
          <w:color w:val="141413"/>
        </w:rPr>
      </w:pPr>
    </w:p>
    <w:p w14:paraId="7691D420" w14:textId="77777777" w:rsidR="009C2DB5" w:rsidRPr="000B25A3"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One evening, as Robert stood watching with fascination, his nurse asked him, “Robert, what in the world are you looking at out there?” With great excitement, he exclaimed, “Look at that man! He’s punching holes in the darkness!”</w:t>
      </w:r>
    </w:p>
    <w:p w14:paraId="5383C5C9" w14:textId="77777777" w:rsidR="009C2DB5" w:rsidRPr="000B25A3" w:rsidRDefault="009C2DB5" w:rsidP="009C2DB5">
      <w:pPr>
        <w:spacing w:after="0" w:line="240" w:lineRule="auto"/>
        <w:rPr>
          <w:rFonts w:ascii="Garamond" w:hAnsi="Garamond" w:cs="Times New Roman"/>
          <w:color w:val="141413"/>
        </w:rPr>
      </w:pPr>
    </w:p>
    <w:p w14:paraId="01479B19" w14:textId="691D30FA" w:rsidR="009C2DB5"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 xml:space="preserve">Jesus Christ, “the light of the world” (John 8:12), has entered our suffering to punch holes in the darkness and lead us into the dawn of his grace, </w:t>
      </w:r>
      <w:proofErr w:type="gramStart"/>
      <w:r w:rsidRPr="000B25A3">
        <w:rPr>
          <w:rFonts w:ascii="Garamond" w:hAnsi="Garamond" w:cs="Times New Roman"/>
          <w:color w:val="141413"/>
        </w:rPr>
        <w:t>love</w:t>
      </w:r>
      <w:proofErr w:type="gramEnd"/>
      <w:r w:rsidRPr="000B25A3">
        <w:rPr>
          <w:rFonts w:ascii="Garamond" w:hAnsi="Garamond" w:cs="Times New Roman"/>
          <w:color w:val="141413"/>
        </w:rPr>
        <w:t xml:space="preserve"> and eternal life. While it is true that in the midst of life, we are in death, what’s </w:t>
      </w:r>
      <w:proofErr w:type="gramStart"/>
      <w:r w:rsidRPr="000B25A3">
        <w:rPr>
          <w:rFonts w:ascii="Garamond" w:hAnsi="Garamond" w:cs="Times New Roman"/>
          <w:color w:val="141413"/>
        </w:rPr>
        <w:t>more true</w:t>
      </w:r>
      <w:proofErr w:type="gramEnd"/>
      <w:r w:rsidRPr="000B25A3">
        <w:rPr>
          <w:rFonts w:ascii="Garamond" w:hAnsi="Garamond" w:cs="Times New Roman"/>
          <w:color w:val="141413"/>
        </w:rPr>
        <w:t xml:space="preserve"> is that, because of the Resurrection, in the midst of death, we are in life.</w:t>
      </w:r>
    </w:p>
    <w:p w14:paraId="0C4BFDD0" w14:textId="77777777" w:rsidR="009C2DB5" w:rsidRPr="000B25A3" w:rsidRDefault="009C2DB5" w:rsidP="009C2DB5">
      <w:pPr>
        <w:spacing w:after="0" w:line="240" w:lineRule="auto"/>
        <w:rPr>
          <w:rFonts w:ascii="Garamond" w:hAnsi="Garamond" w:cs="Times New Roman"/>
          <w:color w:val="141413"/>
        </w:rPr>
      </w:pPr>
    </w:p>
    <w:p w14:paraId="3315B0DA" w14:textId="63CCCE2E" w:rsidR="009C2DB5" w:rsidRPr="000B25A3" w:rsidRDefault="009C2DB5" w:rsidP="009C2DB5">
      <w:pPr>
        <w:spacing w:after="0" w:line="240" w:lineRule="auto"/>
        <w:rPr>
          <w:rFonts w:ascii="Garamond" w:hAnsi="Garamond" w:cs="Times New Roman"/>
          <w:color w:val="141413"/>
        </w:rPr>
      </w:pPr>
    </w:p>
    <w:p w14:paraId="622E5976" w14:textId="1FECD651" w:rsidR="009C2DB5" w:rsidRPr="000B25A3" w:rsidRDefault="009C2DB5" w:rsidP="009C2DB5">
      <w:pPr>
        <w:spacing w:after="0" w:line="240" w:lineRule="auto"/>
        <w:rPr>
          <w:rFonts w:ascii="Garamond" w:hAnsi="Garamond" w:cs="Times New Roman"/>
          <w:i/>
          <w:iCs/>
          <w:color w:val="141413"/>
        </w:rPr>
      </w:pPr>
      <w:r w:rsidRPr="000B25A3">
        <w:rPr>
          <w:rFonts w:ascii="Garamond" w:hAnsi="Garamond" w:cs="Times New Roman"/>
          <w:noProof/>
          <w:color w:val="141413"/>
        </w:rPr>
        <w:drawing>
          <wp:anchor distT="0" distB="0" distL="114300" distR="114300" simplePos="0" relativeHeight="251661312" behindDoc="0" locked="0" layoutInCell="1" allowOverlap="1" wp14:anchorId="272AE709" wp14:editId="06ED4783">
            <wp:simplePos x="0" y="0"/>
            <wp:positionH relativeFrom="column">
              <wp:posOffset>48260</wp:posOffset>
            </wp:positionH>
            <wp:positionV relativeFrom="paragraph">
              <wp:posOffset>51800</wp:posOffset>
            </wp:positionV>
            <wp:extent cx="914400" cy="914400"/>
            <wp:effectExtent l="12700" t="12700" r="12700" b="12700"/>
            <wp:wrapSquare wrapText="bothSides"/>
            <wp:docPr id="1852293913" name="Picture 1" descr="A person with a beard and a colla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93913" name="Picture 1" descr="A person with a beard and a collared shirt&#10;&#10;Description automatically generated"/>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25A3">
        <w:rPr>
          <w:rFonts w:ascii="Garamond" w:hAnsi="Garamond" w:cs="Times New Roman"/>
          <w:b/>
          <w:bCs/>
          <w:i/>
          <w:iCs/>
          <w:color w:val="141413"/>
        </w:rPr>
        <w:t>The Rt. Rev. Dr. Justin S. Holcomb</w:t>
      </w:r>
      <w:r w:rsidRPr="000B25A3">
        <w:rPr>
          <w:rFonts w:ascii="Garamond" w:hAnsi="Garamond" w:cs="Times New Roman"/>
          <w:i/>
          <w:iCs/>
          <w:color w:val="141413"/>
        </w:rPr>
        <w:t xml:space="preserve"> is the bishop of the Diocese of Central Florida, a seminary professor, and an author or editor of more than twenty books on theology, abuse, and biblical studies. This reflection was adapted from </w:t>
      </w:r>
      <w:hyperlink r:id="rId10" w:history="1">
        <w:r w:rsidRPr="000B25A3">
          <w:rPr>
            <w:rStyle w:val="Hyperlink"/>
            <w:rFonts w:ascii="Garamond" w:hAnsi="Garamond" w:cs="Times New Roman"/>
            <w:i/>
            <w:iCs/>
          </w:rPr>
          <w:t>Bishop Holcomb’s Easter sermon at the Cathedral Church of St. Luke, Orlando, March 31, 2024</w:t>
        </w:r>
      </w:hyperlink>
      <w:r w:rsidRPr="000B25A3">
        <w:rPr>
          <w:rFonts w:ascii="Garamond" w:hAnsi="Garamond" w:cs="Times New Roman"/>
          <w:i/>
          <w:iCs/>
          <w:color w:val="141413"/>
        </w:rPr>
        <w:t>.</w:t>
      </w:r>
    </w:p>
    <w:p w14:paraId="2A00C7EE" w14:textId="33CF460E" w:rsidR="009C2DB5" w:rsidRDefault="009C2DB5" w:rsidP="00783C4A">
      <w:pPr>
        <w:rPr>
          <w:sz w:val="24"/>
          <w:szCs w:val="24"/>
        </w:rPr>
      </w:pPr>
    </w:p>
    <w:p w14:paraId="35B5ABAA" w14:textId="77777777" w:rsidR="009C2DB5" w:rsidRPr="000B25A3"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Christ, God himself, knows what it’s like to suffer, and that his Resurrection is a guarantee of our future resurrection to eternal life. Because Jesus conquered death, we know that darkness is not the end of the story or the last word on us. The risen Christ says the last word on us is “hope.”</w:t>
      </w:r>
    </w:p>
    <w:p w14:paraId="15876D6E" w14:textId="77777777" w:rsidR="009C2DB5" w:rsidRPr="000B25A3" w:rsidRDefault="009C2DB5" w:rsidP="009C2DB5">
      <w:pPr>
        <w:spacing w:after="0" w:line="240" w:lineRule="auto"/>
        <w:rPr>
          <w:rFonts w:ascii="Garamond" w:hAnsi="Garamond" w:cs="Times New Roman"/>
          <w:color w:val="141413"/>
        </w:rPr>
      </w:pPr>
    </w:p>
    <w:p w14:paraId="077DD22E" w14:textId="77777777" w:rsidR="009C2DB5" w:rsidRPr="000B25A3"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 xml:space="preserve">The Bible teaches that our suffering is a place to experience God’s sustaining grace in our weakness (2 Cor. 1:8-9, 12:9-10). Grief, Scripture clearly says, is a natural response when we experience loss, but it can be tempered by the good news of Christ’s Resurrection. Because of his victory over death, all threats against us are tamed. He conquers all our enemies: Satan, sin, </w:t>
      </w:r>
      <w:proofErr w:type="gramStart"/>
      <w:r w:rsidRPr="000B25A3">
        <w:rPr>
          <w:rFonts w:ascii="Garamond" w:hAnsi="Garamond" w:cs="Times New Roman"/>
          <w:color w:val="141413"/>
        </w:rPr>
        <w:t>hell</w:t>
      </w:r>
      <w:proofErr w:type="gramEnd"/>
      <w:r w:rsidRPr="000B25A3">
        <w:rPr>
          <w:rFonts w:ascii="Garamond" w:hAnsi="Garamond" w:cs="Times New Roman"/>
          <w:color w:val="141413"/>
        </w:rPr>
        <w:t xml:space="preserve"> and the grave. The Resurrection not only readjusts our horizon, but it completely transforms our understanding of the future as well.</w:t>
      </w:r>
    </w:p>
    <w:p w14:paraId="00F4F18D" w14:textId="77777777" w:rsidR="009C2DB5" w:rsidRPr="000B25A3" w:rsidRDefault="009C2DB5" w:rsidP="009C2DB5">
      <w:pPr>
        <w:spacing w:after="0" w:line="240" w:lineRule="auto"/>
        <w:rPr>
          <w:rFonts w:ascii="Garamond" w:hAnsi="Garamond" w:cs="Times New Roman"/>
          <w:color w:val="141413"/>
        </w:rPr>
      </w:pPr>
    </w:p>
    <w:p w14:paraId="4FE36299" w14:textId="77777777" w:rsidR="009C2DB5" w:rsidRPr="000B25A3"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 xml:space="preserve">Where darkness, despair and death had reigned, Jesus breaks in with light, </w:t>
      </w:r>
      <w:proofErr w:type="gramStart"/>
      <w:r w:rsidRPr="000B25A3">
        <w:rPr>
          <w:rFonts w:ascii="Garamond" w:hAnsi="Garamond" w:cs="Times New Roman"/>
          <w:color w:val="141413"/>
        </w:rPr>
        <w:t>liberation</w:t>
      </w:r>
      <w:proofErr w:type="gramEnd"/>
      <w:r w:rsidRPr="000B25A3">
        <w:rPr>
          <w:rFonts w:ascii="Garamond" w:hAnsi="Garamond" w:cs="Times New Roman"/>
          <w:color w:val="141413"/>
        </w:rPr>
        <w:t xml:space="preserve"> and love. A picture of this comes from Robert Louis Stevenson, the author of “Treasure Island” who lived in Scotland in the 19th century. As a boy, he and his family lived on a hillside overlooking a small town. He was intrigued by the work of the old lamplighters, who went about with ladders and torches, lighting the streetlights for the night. </w:t>
      </w:r>
    </w:p>
    <w:p w14:paraId="614A6026" w14:textId="77777777" w:rsidR="009C2DB5" w:rsidRPr="000B25A3" w:rsidRDefault="009C2DB5" w:rsidP="009C2DB5">
      <w:pPr>
        <w:spacing w:after="0" w:line="240" w:lineRule="auto"/>
        <w:rPr>
          <w:rFonts w:ascii="Garamond" w:hAnsi="Garamond" w:cs="Times New Roman"/>
          <w:color w:val="141413"/>
        </w:rPr>
      </w:pPr>
    </w:p>
    <w:p w14:paraId="7D576B91" w14:textId="77777777" w:rsidR="009C2DB5" w:rsidRPr="000B25A3"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One evening, as Robert stood watching with fascination, his nurse asked him, “Robert, what in the world are you looking at out there?” With great excitement, he exclaimed, “Look at that man! He’s punching holes in the darkness!”</w:t>
      </w:r>
    </w:p>
    <w:p w14:paraId="1DC68ABF" w14:textId="77777777" w:rsidR="009C2DB5" w:rsidRPr="000B25A3" w:rsidRDefault="009C2DB5" w:rsidP="009C2DB5">
      <w:pPr>
        <w:spacing w:after="0" w:line="240" w:lineRule="auto"/>
        <w:rPr>
          <w:rFonts w:ascii="Garamond" w:hAnsi="Garamond" w:cs="Times New Roman"/>
          <w:color w:val="141413"/>
        </w:rPr>
      </w:pPr>
    </w:p>
    <w:p w14:paraId="64C5789B" w14:textId="77777777" w:rsidR="009C2DB5" w:rsidRDefault="009C2DB5" w:rsidP="009C2DB5">
      <w:pPr>
        <w:spacing w:after="0" w:line="240" w:lineRule="auto"/>
        <w:rPr>
          <w:rFonts w:ascii="Garamond" w:hAnsi="Garamond" w:cs="Times New Roman"/>
          <w:color w:val="141413"/>
        </w:rPr>
      </w:pPr>
      <w:r w:rsidRPr="000B25A3">
        <w:rPr>
          <w:rFonts w:ascii="Garamond" w:hAnsi="Garamond" w:cs="Times New Roman"/>
          <w:color w:val="141413"/>
        </w:rPr>
        <w:t xml:space="preserve">Jesus Christ, “the light of the world” (John 8:12), has entered our suffering to punch holes in the darkness and lead us into the dawn of his grace, </w:t>
      </w:r>
      <w:proofErr w:type="gramStart"/>
      <w:r w:rsidRPr="000B25A3">
        <w:rPr>
          <w:rFonts w:ascii="Garamond" w:hAnsi="Garamond" w:cs="Times New Roman"/>
          <w:color w:val="141413"/>
        </w:rPr>
        <w:t>love</w:t>
      </w:r>
      <w:proofErr w:type="gramEnd"/>
      <w:r w:rsidRPr="000B25A3">
        <w:rPr>
          <w:rFonts w:ascii="Garamond" w:hAnsi="Garamond" w:cs="Times New Roman"/>
          <w:color w:val="141413"/>
        </w:rPr>
        <w:t xml:space="preserve"> and eternal life. While it is true that in the midst of life, we are in death, what’s </w:t>
      </w:r>
      <w:proofErr w:type="gramStart"/>
      <w:r w:rsidRPr="000B25A3">
        <w:rPr>
          <w:rFonts w:ascii="Garamond" w:hAnsi="Garamond" w:cs="Times New Roman"/>
          <w:color w:val="141413"/>
        </w:rPr>
        <w:t>more true</w:t>
      </w:r>
      <w:proofErr w:type="gramEnd"/>
      <w:r w:rsidRPr="000B25A3">
        <w:rPr>
          <w:rFonts w:ascii="Garamond" w:hAnsi="Garamond" w:cs="Times New Roman"/>
          <w:color w:val="141413"/>
        </w:rPr>
        <w:t xml:space="preserve"> is that, because of the Resurrection, in the midst of death, we are in life.</w:t>
      </w:r>
    </w:p>
    <w:p w14:paraId="06B0CD7F" w14:textId="77777777" w:rsidR="009C2DB5" w:rsidRPr="000B25A3" w:rsidRDefault="009C2DB5" w:rsidP="009C2DB5">
      <w:pPr>
        <w:spacing w:after="0" w:line="240" w:lineRule="auto"/>
        <w:rPr>
          <w:rFonts w:ascii="Garamond" w:hAnsi="Garamond" w:cs="Times New Roman"/>
          <w:color w:val="141413"/>
        </w:rPr>
      </w:pPr>
    </w:p>
    <w:p w14:paraId="47C825ED" w14:textId="77777777" w:rsidR="009C2DB5" w:rsidRPr="000B25A3" w:rsidRDefault="009C2DB5" w:rsidP="009C2DB5">
      <w:pPr>
        <w:spacing w:after="0" w:line="240" w:lineRule="auto"/>
        <w:rPr>
          <w:rFonts w:ascii="Garamond" w:hAnsi="Garamond" w:cs="Times New Roman"/>
          <w:color w:val="141413"/>
        </w:rPr>
      </w:pPr>
    </w:p>
    <w:p w14:paraId="12B49B47" w14:textId="09C2BCB2" w:rsidR="009C2DB5" w:rsidRPr="009C2DB5" w:rsidRDefault="009C2DB5" w:rsidP="009C2DB5">
      <w:pPr>
        <w:spacing w:after="0" w:line="240" w:lineRule="auto"/>
        <w:rPr>
          <w:rFonts w:ascii="Garamond" w:hAnsi="Garamond" w:cs="Times New Roman"/>
          <w:i/>
          <w:iCs/>
          <w:color w:val="141413"/>
        </w:rPr>
      </w:pPr>
      <w:r w:rsidRPr="000B25A3">
        <w:rPr>
          <w:rFonts w:ascii="Garamond" w:hAnsi="Garamond" w:cs="Times New Roman"/>
          <w:noProof/>
          <w:color w:val="141413"/>
        </w:rPr>
        <w:drawing>
          <wp:anchor distT="0" distB="0" distL="114300" distR="114300" simplePos="0" relativeHeight="251665408" behindDoc="0" locked="0" layoutInCell="1" allowOverlap="1" wp14:anchorId="592A82EC" wp14:editId="4EED898D">
            <wp:simplePos x="0" y="0"/>
            <wp:positionH relativeFrom="column">
              <wp:posOffset>48260</wp:posOffset>
            </wp:positionH>
            <wp:positionV relativeFrom="paragraph">
              <wp:posOffset>51800</wp:posOffset>
            </wp:positionV>
            <wp:extent cx="914400" cy="914400"/>
            <wp:effectExtent l="12700" t="12700" r="12700" b="12700"/>
            <wp:wrapSquare wrapText="bothSides"/>
            <wp:docPr id="604535015" name="Picture 1" descr="A person with a beard and a colla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93913" name="Picture 1" descr="A person with a beard and a collared shirt&#10;&#10;Description automatically generated"/>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25A3">
        <w:rPr>
          <w:rFonts w:ascii="Garamond" w:hAnsi="Garamond" w:cs="Times New Roman"/>
          <w:b/>
          <w:bCs/>
          <w:i/>
          <w:iCs/>
          <w:color w:val="141413"/>
        </w:rPr>
        <w:t>The Rt. Rev. Dr. Justin S. Holcomb</w:t>
      </w:r>
      <w:r w:rsidRPr="000B25A3">
        <w:rPr>
          <w:rFonts w:ascii="Garamond" w:hAnsi="Garamond" w:cs="Times New Roman"/>
          <w:i/>
          <w:iCs/>
          <w:color w:val="141413"/>
        </w:rPr>
        <w:t xml:space="preserve"> is the bishop of the Diocese of Central Florida, a seminary professor, and an author or editor of more than twenty books on theology, abuse, and biblical studies. This reflection was adapted from </w:t>
      </w:r>
      <w:hyperlink r:id="rId11" w:history="1">
        <w:r w:rsidRPr="000B25A3">
          <w:rPr>
            <w:rStyle w:val="Hyperlink"/>
            <w:rFonts w:ascii="Garamond" w:hAnsi="Garamond" w:cs="Times New Roman"/>
            <w:i/>
            <w:iCs/>
          </w:rPr>
          <w:t>Bishop Holcomb’s Easter sermon at the Cathedral Church of St. Luke, Orlando, March 31, 2024</w:t>
        </w:r>
      </w:hyperlink>
      <w:r w:rsidRPr="000B25A3">
        <w:rPr>
          <w:rFonts w:ascii="Garamond" w:hAnsi="Garamond" w:cs="Times New Roman"/>
          <w:i/>
          <w:iCs/>
          <w:color w:val="141413"/>
        </w:rPr>
        <w:t>.</w:t>
      </w:r>
    </w:p>
    <w:sectPr w:rsidR="009C2DB5" w:rsidRPr="009C2DB5" w:rsidSect="000B5403">
      <w:footerReference w:type="default" r:id="rId12"/>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73B1" w14:textId="77777777" w:rsidR="000B5403" w:rsidRDefault="000B5403" w:rsidP="005040FC">
      <w:r>
        <w:separator/>
      </w:r>
    </w:p>
  </w:endnote>
  <w:endnote w:type="continuationSeparator" w:id="0">
    <w:p w14:paraId="5CE83F8D" w14:textId="77777777" w:rsidR="000B5403" w:rsidRDefault="000B5403"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C1A6" w14:textId="77777777" w:rsidR="000B5403" w:rsidRDefault="000B5403" w:rsidP="005040FC">
      <w:r>
        <w:separator/>
      </w:r>
    </w:p>
  </w:footnote>
  <w:footnote w:type="continuationSeparator" w:id="0">
    <w:p w14:paraId="2A9BD03A" w14:textId="77777777" w:rsidR="000B5403" w:rsidRDefault="000B5403"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403"/>
    <w:rsid w:val="000B5A3A"/>
    <w:rsid w:val="000E08DC"/>
    <w:rsid w:val="000E4A58"/>
    <w:rsid w:val="000E6818"/>
    <w:rsid w:val="000F2209"/>
    <w:rsid w:val="00104121"/>
    <w:rsid w:val="00106A00"/>
    <w:rsid w:val="00117DFD"/>
    <w:rsid w:val="00124EBD"/>
    <w:rsid w:val="00130E10"/>
    <w:rsid w:val="00143395"/>
    <w:rsid w:val="00162800"/>
    <w:rsid w:val="00181B27"/>
    <w:rsid w:val="00185D9C"/>
    <w:rsid w:val="001A3419"/>
    <w:rsid w:val="001B5F74"/>
    <w:rsid w:val="001C2BAE"/>
    <w:rsid w:val="001D2BF5"/>
    <w:rsid w:val="001E0694"/>
    <w:rsid w:val="002062B5"/>
    <w:rsid w:val="00211C09"/>
    <w:rsid w:val="0021528D"/>
    <w:rsid w:val="00243B98"/>
    <w:rsid w:val="002462D2"/>
    <w:rsid w:val="00251E10"/>
    <w:rsid w:val="00253E00"/>
    <w:rsid w:val="002825B9"/>
    <w:rsid w:val="002850C4"/>
    <w:rsid w:val="002C142E"/>
    <w:rsid w:val="002D08B4"/>
    <w:rsid w:val="002D5887"/>
    <w:rsid w:val="002D717A"/>
    <w:rsid w:val="002E3CCA"/>
    <w:rsid w:val="002F1176"/>
    <w:rsid w:val="002F17A2"/>
    <w:rsid w:val="0030447B"/>
    <w:rsid w:val="0031667B"/>
    <w:rsid w:val="00320FA1"/>
    <w:rsid w:val="00321632"/>
    <w:rsid w:val="003260C4"/>
    <w:rsid w:val="00331231"/>
    <w:rsid w:val="00332BAD"/>
    <w:rsid w:val="00365171"/>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1A60"/>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580"/>
    <w:rsid w:val="00607BAF"/>
    <w:rsid w:val="00611DEF"/>
    <w:rsid w:val="00614713"/>
    <w:rsid w:val="00621B94"/>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2442"/>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3C4A"/>
    <w:rsid w:val="00784353"/>
    <w:rsid w:val="00787900"/>
    <w:rsid w:val="00796E07"/>
    <w:rsid w:val="007A05E8"/>
    <w:rsid w:val="007A766F"/>
    <w:rsid w:val="007C02AF"/>
    <w:rsid w:val="007C5B4E"/>
    <w:rsid w:val="007E0E0D"/>
    <w:rsid w:val="007E6A1D"/>
    <w:rsid w:val="00821EE4"/>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2B73"/>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2BdkhWjIeXQ?si=XunKR3G6peLUrUBt" TargetMode="External"/><Relationship Id="rId5" Type="http://schemas.openxmlformats.org/officeDocument/2006/relationships/footnotes" Target="footnotes.xml"/><Relationship Id="rId10" Type="http://schemas.openxmlformats.org/officeDocument/2006/relationships/hyperlink" Target="https://youtu.be/2BdkhWjIeXQ?si=XunKR3G6peLUrUB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2024-03-12T01:05:00Z</cp:lastPrinted>
  <dcterms:created xsi:type="dcterms:W3CDTF">2024-04-03T12:56:00Z</dcterms:created>
  <dcterms:modified xsi:type="dcterms:W3CDTF">2024-04-15T12:51:00Z</dcterms:modified>
</cp:coreProperties>
</file>