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AF4A0CF" w:rsidR="001E5E43" w:rsidRPr="002921F8" w:rsidRDefault="003C45B7" w:rsidP="002921F8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2921F8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5B411146" wp14:editId="2DD77C02">
            <wp:extent cx="1828226" cy="1244600"/>
            <wp:effectExtent l="0" t="0" r="635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890" cy="149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7B8AC" w14:textId="25F6930B" w:rsidR="00F245A5" w:rsidRPr="002921F8" w:rsidRDefault="00F245A5" w:rsidP="002921F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6CA666A0" w14:textId="56CB9E77" w:rsidR="002921F8" w:rsidRPr="002921F8" w:rsidRDefault="002921F8" w:rsidP="002921F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921F8">
        <w:rPr>
          <w:rFonts w:ascii="Garamond" w:hAnsi="Garamond"/>
          <w:b/>
          <w:sz w:val="21"/>
          <w:szCs w:val="21"/>
          <w:lang w:val="es-ES" w:eastAsia="es"/>
        </w:rPr>
        <w:t>7 de julio de 2024 – Pentecostés 7 (B)</w:t>
      </w:r>
    </w:p>
    <w:p w14:paraId="46BBF6CB" w14:textId="6E73B219" w:rsidR="002921F8" w:rsidRPr="002921F8" w:rsidRDefault="002921F8" w:rsidP="002921F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921F8">
        <w:rPr>
          <w:rFonts w:ascii="Garamond" w:hAnsi="Garamond"/>
          <w:b/>
          <w:sz w:val="21"/>
          <w:szCs w:val="21"/>
          <w:lang w:val="es-ES" w:eastAsia="es"/>
        </w:rPr>
        <w:t>Su Guía sobre la DFMS, Parte 6</w:t>
      </w:r>
    </w:p>
    <w:p w14:paraId="33F7AE87" w14:textId="77777777" w:rsidR="002921F8" w:rsidRPr="002921F8" w:rsidRDefault="002921F8" w:rsidP="002921F8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3FEF3048" w14:textId="77777777" w:rsidR="002921F8" w:rsidRPr="002921F8" w:rsidRDefault="002921F8" w:rsidP="002921F8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  <w:r w:rsidRPr="002921F8">
        <w:rPr>
          <w:rFonts w:ascii="Garamond" w:hAnsi="Garamond"/>
          <w:bCs/>
          <w:i/>
          <w:iCs/>
          <w:sz w:val="21"/>
          <w:szCs w:val="21"/>
          <w:lang w:val="es-ES" w:eastAsia="es"/>
        </w:rPr>
        <w:t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iam.ec/</w:t>
      </w:r>
      <w:proofErr w:type="spellStart"/>
      <w:r w:rsidRPr="002921F8">
        <w:rPr>
          <w:rFonts w:ascii="Garamond" w:hAnsi="Garamond"/>
          <w:bCs/>
          <w:i/>
          <w:iCs/>
          <w:sz w:val="21"/>
          <w:szCs w:val="21"/>
          <w:lang w:val="es-ES" w:eastAsia="es"/>
        </w:rPr>
        <w:t>tecguide</w:t>
      </w:r>
      <w:proofErr w:type="spellEnd"/>
      <w:r w:rsidRPr="002921F8">
        <w:rPr>
          <w:rFonts w:ascii="Garamond" w:hAnsi="Garamond"/>
          <w:bCs/>
          <w:i/>
          <w:iCs/>
          <w:sz w:val="21"/>
          <w:szCs w:val="21"/>
          <w:lang w:val="es-ES" w:eastAsia="es"/>
        </w:rPr>
        <w:t>.</w:t>
      </w:r>
    </w:p>
    <w:p w14:paraId="561C1FAF" w14:textId="77777777" w:rsidR="002921F8" w:rsidRPr="002921F8" w:rsidRDefault="002921F8" w:rsidP="002921F8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0FF85B23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Cs/>
          <w:noProof/>
          <w:sz w:val="21"/>
          <w:szCs w:val="21"/>
          <w:lang w:val="es-ES" w:eastAsia="es"/>
        </w:rPr>
        <w:t xml:space="preserve">A los episcopales nos apasiona proclamar la Buena Noticia de Jesucristo con nuestras palabras y acciones. De hecho, todos los episcopales bautizados hemos jurado proclamar con nuestras palabras y nuestras vidas la Buena Noticia amorosa, liberadora y vivificante de Jesucristo. A través de la práctica espiritual de la evangelización buscamos, nombramos y celebramos la presencia amorosa de Jesús en las historias de todas las personas para luego invitar a todos a hacer más. Infórmese sobre nuestras iniciativas de </w:t>
      </w: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Evangelización</w:t>
      </w:r>
      <w:r w:rsidRPr="00C85D3A">
        <w:rPr>
          <w:rFonts w:ascii="Garamond" w:hAnsi="Garamond"/>
          <w:bCs/>
          <w:noProof/>
          <w:sz w:val="21"/>
          <w:szCs w:val="21"/>
          <w:lang w:val="es-ES" w:eastAsia="es"/>
        </w:rPr>
        <w:t>.</w:t>
      </w:r>
      <w:r w:rsidRPr="00C85D3A">
        <w:rPr>
          <w:rFonts w:ascii="Garamond" w:hAnsi="Garamond"/>
          <w:bCs/>
          <w:noProof/>
          <w:sz w:val="21"/>
          <w:szCs w:val="21"/>
          <w:lang w:val="en-US" w:eastAsia="es"/>
        </w:rPr>
        <w:t> </w:t>
      </w:r>
    </w:p>
    <w:p w14:paraId="45CD0A08" w14:textId="33A8815B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n-US" w:eastAsia="es"/>
        </w:rPr>
      </w:pPr>
      <w:r w:rsidRPr="002921F8">
        <w:rPr>
          <w:rFonts w:ascii="Garamond" w:hAnsi="Garamond"/>
          <w:b/>
          <w:bCs/>
          <w:noProof/>
          <w:sz w:val="21"/>
          <w:szCs w:val="21"/>
          <w:lang w:val="es-ES" w:eastAsia="es"/>
        </w:rPr>
        <w:drawing>
          <wp:anchor distT="0" distB="0" distL="114300" distR="114300" simplePos="0" relativeHeight="251659264" behindDoc="0" locked="0" layoutInCell="1" allowOverlap="1" wp14:anchorId="0B00FEA0" wp14:editId="0DF5ECF8">
            <wp:simplePos x="0" y="0"/>
            <wp:positionH relativeFrom="column">
              <wp:posOffset>6350</wp:posOffset>
            </wp:positionH>
            <wp:positionV relativeFrom="paragraph">
              <wp:posOffset>69226</wp:posOffset>
            </wp:positionV>
            <wp:extent cx="1143000" cy="1143000"/>
            <wp:effectExtent l="0" t="0" r="0" b="0"/>
            <wp:wrapSquare wrapText="bothSides"/>
            <wp:docPr id="1403301642" name="Picture 1" descr="A qr code on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01642" name="Picture 1" descr="A qr code on a green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Participe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en "Centrado: Una experiencia de discipulado cristiano" que capacita a los laicos, transforma vidas y hace crecer las comunidades cristianas.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6606B736" w14:textId="4DCFB03A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Cree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un pequeño grupo para trabajar en Evangelizando con Entusiasmo, una asociación entre la Iglesia Episcopal y el Seminario Teológico de Virginia.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2AAF7872" w14:textId="39FA7C0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Únase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al movimiento episcopal de ministerios agrarios y a los Jardines de Buenas Noticias.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28AC817C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Sumérjase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en el Kit de Herramientas de Evangelización, que expone la filosofía y la práctica espiritual de la evangelización episcopal.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7CF0443D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Organice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o asista a un avivamiento episcopal en su diócesis.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2876E254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Cs/>
          <w:noProof/>
          <w:sz w:val="21"/>
          <w:szCs w:val="21"/>
          <w:lang w:val="en-US" w:eastAsia="es"/>
        </w:rPr>
        <w:t> </w:t>
      </w:r>
    </w:p>
    <w:p w14:paraId="78A34AE1" w14:textId="77777777" w:rsidR="002921F8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s-E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La Oficina del Tesorero</w:t>
      </w:r>
      <w:r w:rsidRPr="00C85D3A">
        <w:rPr>
          <w:rFonts w:ascii="Garamond" w:hAnsi="Garamond"/>
          <w:bCs/>
          <w:noProof/>
          <w:sz w:val="21"/>
          <w:szCs w:val="21"/>
          <w:lang w:val="es-ES" w:eastAsia="es"/>
        </w:rPr>
        <w:t xml:space="preserve"> administra la tesorería operativa y los activos a largo plazo de la iglesia, incluida la cartera de dotaciones y los fideicomisos </w:t>
      </w:r>
    </w:p>
    <w:p w14:paraId="22722F7D" w14:textId="77777777" w:rsidR="002921F8" w:rsidRPr="002921F8" w:rsidRDefault="002921F8" w:rsidP="002921F8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2921F8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32245DDF" wp14:editId="3831FD11">
            <wp:extent cx="1828226" cy="1244600"/>
            <wp:effectExtent l="0" t="0" r="635" b="0"/>
            <wp:docPr id="1219363161" name="Picture 1219363161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890" cy="149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A182" w14:textId="77777777" w:rsidR="002921F8" w:rsidRPr="002921F8" w:rsidRDefault="002921F8" w:rsidP="002921F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0E04BC91" w14:textId="77777777" w:rsidR="002921F8" w:rsidRPr="002921F8" w:rsidRDefault="002921F8" w:rsidP="002921F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921F8">
        <w:rPr>
          <w:rFonts w:ascii="Garamond" w:hAnsi="Garamond"/>
          <w:b/>
          <w:sz w:val="21"/>
          <w:szCs w:val="21"/>
          <w:lang w:val="es-ES" w:eastAsia="es"/>
        </w:rPr>
        <w:t>7 de julio de 2024 – Pentecostés 7 (B)</w:t>
      </w:r>
    </w:p>
    <w:p w14:paraId="66C2ACF6" w14:textId="77777777" w:rsidR="002921F8" w:rsidRPr="002921F8" w:rsidRDefault="002921F8" w:rsidP="002921F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2921F8">
        <w:rPr>
          <w:rFonts w:ascii="Garamond" w:hAnsi="Garamond"/>
          <w:b/>
          <w:sz w:val="21"/>
          <w:szCs w:val="21"/>
          <w:lang w:val="es-ES" w:eastAsia="es"/>
        </w:rPr>
        <w:t>Su Guía sobre la DFMS, Parte 6</w:t>
      </w:r>
    </w:p>
    <w:p w14:paraId="5572529A" w14:textId="77777777" w:rsidR="002921F8" w:rsidRPr="002921F8" w:rsidRDefault="002921F8" w:rsidP="002921F8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1DD7B3BE" w14:textId="77777777" w:rsidR="002921F8" w:rsidRPr="002921F8" w:rsidRDefault="002921F8" w:rsidP="002921F8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  <w:r w:rsidRPr="002921F8">
        <w:rPr>
          <w:rFonts w:ascii="Garamond" w:hAnsi="Garamond"/>
          <w:bCs/>
          <w:i/>
          <w:iCs/>
          <w:sz w:val="21"/>
          <w:szCs w:val="21"/>
          <w:lang w:val="es-ES" w:eastAsia="es"/>
        </w:rPr>
        <w:t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iam.ec/</w:t>
      </w:r>
      <w:proofErr w:type="spellStart"/>
      <w:r w:rsidRPr="002921F8">
        <w:rPr>
          <w:rFonts w:ascii="Garamond" w:hAnsi="Garamond"/>
          <w:bCs/>
          <w:i/>
          <w:iCs/>
          <w:sz w:val="21"/>
          <w:szCs w:val="21"/>
          <w:lang w:val="es-ES" w:eastAsia="es"/>
        </w:rPr>
        <w:t>tecguide</w:t>
      </w:r>
      <w:proofErr w:type="spellEnd"/>
      <w:r w:rsidRPr="002921F8">
        <w:rPr>
          <w:rFonts w:ascii="Garamond" w:hAnsi="Garamond"/>
          <w:bCs/>
          <w:i/>
          <w:iCs/>
          <w:sz w:val="21"/>
          <w:szCs w:val="21"/>
          <w:lang w:val="es-ES" w:eastAsia="es"/>
        </w:rPr>
        <w:t>.</w:t>
      </w:r>
    </w:p>
    <w:p w14:paraId="771732AC" w14:textId="77777777" w:rsidR="002921F8" w:rsidRPr="002921F8" w:rsidRDefault="002921F8" w:rsidP="002921F8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4FFFE898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Cs/>
          <w:noProof/>
          <w:sz w:val="21"/>
          <w:szCs w:val="21"/>
          <w:lang w:val="es-ES" w:eastAsia="es"/>
        </w:rPr>
        <w:t xml:space="preserve">A los episcopales nos apasiona proclamar la Buena Noticia de Jesucristo con nuestras palabras y acciones. De hecho, todos los episcopales bautizados hemos jurado proclamar con nuestras palabras y nuestras vidas la Buena Noticia amorosa, liberadora y vivificante de Jesucristo. A través de la práctica espiritual de la evangelización buscamos, nombramos y celebramos la presencia amorosa de Jesús en las historias de todas las personas para luego invitar a todos a hacer más. Infórmese sobre nuestras iniciativas de </w:t>
      </w: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Evangelización</w:t>
      </w:r>
      <w:r w:rsidRPr="00C85D3A">
        <w:rPr>
          <w:rFonts w:ascii="Garamond" w:hAnsi="Garamond"/>
          <w:bCs/>
          <w:noProof/>
          <w:sz w:val="21"/>
          <w:szCs w:val="21"/>
          <w:lang w:val="es-ES" w:eastAsia="es"/>
        </w:rPr>
        <w:t>.</w:t>
      </w:r>
      <w:r w:rsidRPr="00C85D3A">
        <w:rPr>
          <w:rFonts w:ascii="Garamond" w:hAnsi="Garamond"/>
          <w:bCs/>
          <w:noProof/>
          <w:sz w:val="21"/>
          <w:szCs w:val="21"/>
          <w:lang w:val="en-US" w:eastAsia="es"/>
        </w:rPr>
        <w:t> </w:t>
      </w:r>
    </w:p>
    <w:p w14:paraId="278AEFA7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n-US" w:eastAsia="es"/>
        </w:rPr>
      </w:pPr>
      <w:r w:rsidRPr="002921F8">
        <w:rPr>
          <w:rFonts w:ascii="Garamond" w:hAnsi="Garamond"/>
          <w:b/>
          <w:bCs/>
          <w:noProof/>
          <w:sz w:val="21"/>
          <w:szCs w:val="21"/>
          <w:lang w:val="es-ES" w:eastAsia="es"/>
        </w:rPr>
        <w:drawing>
          <wp:anchor distT="0" distB="0" distL="114300" distR="114300" simplePos="0" relativeHeight="251663360" behindDoc="0" locked="0" layoutInCell="1" allowOverlap="1" wp14:anchorId="70C652D5" wp14:editId="0364B789">
            <wp:simplePos x="0" y="0"/>
            <wp:positionH relativeFrom="column">
              <wp:posOffset>6350</wp:posOffset>
            </wp:positionH>
            <wp:positionV relativeFrom="paragraph">
              <wp:posOffset>69226</wp:posOffset>
            </wp:positionV>
            <wp:extent cx="1143000" cy="1143000"/>
            <wp:effectExtent l="0" t="0" r="0" b="0"/>
            <wp:wrapSquare wrapText="bothSides"/>
            <wp:docPr id="1146016400" name="Picture 1" descr="A qr code on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01642" name="Picture 1" descr="A qr code on a green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Participe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en "Centrado: Una experiencia de discipulado cristiano" que capacita a los laicos, transforma vidas y hace crecer las comunidades cristianas.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1818AABE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Cree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un pequeño grupo para trabajar en Evangelizando con Entusiasmo, una asociación entre la Iglesia Episcopal y el Seminario Teológico de Virginia.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055B0309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Únase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al movimiento episcopal de ministerios agrarios y a los Jardines de Buenas Noticias.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0F9012BD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Sumérjase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en el Kit de Herramientas de Evangelización, que expone la filosofía y la práctica espiritual de la evangelización episcopal.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252BA56B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Organice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o asista a un avivamiento episcopal en su diócesis.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1675BBA9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Cs/>
          <w:noProof/>
          <w:sz w:val="21"/>
          <w:szCs w:val="21"/>
          <w:lang w:val="en-US" w:eastAsia="es"/>
        </w:rPr>
        <w:t> </w:t>
      </w:r>
    </w:p>
    <w:p w14:paraId="3DAD084E" w14:textId="77777777" w:rsidR="002921F8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s-E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La Oficina del Tesorero</w:t>
      </w:r>
      <w:r w:rsidRPr="00C85D3A">
        <w:rPr>
          <w:rFonts w:ascii="Garamond" w:hAnsi="Garamond"/>
          <w:bCs/>
          <w:noProof/>
          <w:sz w:val="21"/>
          <w:szCs w:val="21"/>
          <w:lang w:val="es-ES" w:eastAsia="es"/>
        </w:rPr>
        <w:t xml:space="preserve"> administra la tesorería operativa y los activos a largo plazo de la iglesia, incluida la cartera de dotaciones y los fideicomisos </w:t>
      </w:r>
    </w:p>
    <w:p w14:paraId="66E27C05" w14:textId="77777777" w:rsidR="002921F8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s-ES" w:eastAsia="es"/>
        </w:rPr>
      </w:pPr>
    </w:p>
    <w:p w14:paraId="76DDFC2C" w14:textId="77777777" w:rsidR="002921F8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s-ES" w:eastAsia="es"/>
        </w:rPr>
      </w:pPr>
    </w:p>
    <w:p w14:paraId="73D58841" w14:textId="19BCB0F9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Cs/>
          <w:noProof/>
          <w:sz w:val="21"/>
          <w:szCs w:val="21"/>
          <w:lang w:val="es-ES" w:eastAsia="es"/>
        </w:rPr>
        <w:t xml:space="preserve">benéficos; supervisa la administración y gestión del presupuesto trienal; y administra las inversiones socialmente responsables de la iglesia, incluidos los préstamos para la Justicia Económica, los préstamos para refugiados y el voto corporativo por delegación. </w:t>
      </w: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La Oficina del Contralor</w:t>
      </w:r>
      <w:r w:rsidRPr="00C85D3A">
        <w:rPr>
          <w:rFonts w:ascii="Garamond" w:hAnsi="Garamond"/>
          <w:bCs/>
          <w:noProof/>
          <w:sz w:val="21"/>
          <w:szCs w:val="21"/>
          <w:lang w:val="es-ES" w:eastAsia="es"/>
        </w:rPr>
        <w:t xml:space="preserve"> registra y procesa todas las transacciones financieras de la iglesia; ayuda al tesorero a elaborar y supervisar los presupuestos; trabaja con los auditores independientes de la iglesia para implementar los controles adecuados para salvaguardar los activos y recursos de la iglesia; y dirige la auditoría anual de los estados financieros en coordinación con los auditores independientes.</w:t>
      </w:r>
      <w:r w:rsidRPr="00C85D3A">
        <w:rPr>
          <w:rFonts w:ascii="Garamond" w:hAnsi="Garamond"/>
          <w:bCs/>
          <w:noProof/>
          <w:sz w:val="21"/>
          <w:szCs w:val="21"/>
          <w:lang w:val="en-US" w:eastAsia="es"/>
        </w:rPr>
        <w:t> </w:t>
      </w:r>
    </w:p>
    <w:p w14:paraId="61D91A5A" w14:textId="3634507D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2921F8">
        <w:rPr>
          <w:rFonts w:ascii="Garamond" w:hAnsi="Garamond"/>
          <w:b/>
          <w:bCs/>
          <w:noProof/>
          <w:sz w:val="21"/>
          <w:szCs w:val="21"/>
          <w:lang w:val="es-ES" w:eastAsia="es"/>
        </w:rPr>
        <w:drawing>
          <wp:anchor distT="0" distB="0" distL="114300" distR="114300" simplePos="0" relativeHeight="251660288" behindDoc="0" locked="0" layoutInCell="1" allowOverlap="1" wp14:anchorId="481C4784" wp14:editId="423FAB18">
            <wp:simplePos x="0" y="0"/>
            <wp:positionH relativeFrom="column">
              <wp:posOffset>45085</wp:posOffset>
            </wp:positionH>
            <wp:positionV relativeFrom="paragraph">
              <wp:posOffset>22031</wp:posOffset>
            </wp:positionV>
            <wp:extent cx="1143000" cy="1143000"/>
            <wp:effectExtent l="0" t="0" r="0" b="0"/>
            <wp:wrapSquare wrapText="bothSides"/>
            <wp:docPr id="93602425" name="Picture 2" descr="A qr code with a shield and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02425" name="Picture 2" descr="A qr code with a shield and shield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Consulte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nuestra información sobre inversiones socialmente responsables.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60D4C862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Encuentre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oportunidades de becas y subvenciones disponibles para episcopales.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5E1841B3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Invierta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con la Sociedad Misionera Nacional y Extranjera.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639D51A8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Consulte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nuestro Manual de Métodos de Negocios en los Asuntos de la Iglesia.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25528DDF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Cs/>
          <w:noProof/>
          <w:sz w:val="21"/>
          <w:szCs w:val="21"/>
          <w:lang w:val="en-US" w:eastAsia="es"/>
        </w:rPr>
        <w:t> </w:t>
      </w:r>
    </w:p>
    <w:p w14:paraId="6B1976CE" w14:textId="5161185C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Cs/>
          <w:noProof/>
          <w:sz w:val="21"/>
          <w:szCs w:val="21"/>
          <w:lang w:val="es-ES" w:eastAsia="es"/>
        </w:rPr>
        <w:t xml:space="preserve">Asociarse con el mundo de Dios para compartir el amor de Jesús. </w:t>
      </w: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La Oficina de Asociaciones Mundiales</w:t>
      </w:r>
      <w:r w:rsidRPr="00C85D3A">
        <w:rPr>
          <w:rFonts w:ascii="Garamond" w:hAnsi="Garamond"/>
          <w:bCs/>
          <w:noProof/>
          <w:sz w:val="21"/>
          <w:szCs w:val="21"/>
          <w:lang w:val="es-ES" w:eastAsia="es"/>
        </w:rPr>
        <w:t xml:space="preserve"> busca construir, nutrir e inspirar relaciones entre la Iglesia Episcopal, la Comunión Anglicana y la comunidad global. Fundamentada en el pacto bautismal, la Oficina de Asociaciones Mundiales ofrece conexiones, recursos y oportunidades para la oración, el compañerismo y la defensa, con el fin de fortalecer el compromiso de misión global de la iglesia en nuestras relaciones con la Comunión Anglicana, las Naciones Unidas y las organizaciones ecuménicas e interreligiosas.</w:t>
      </w:r>
      <w:r w:rsidRPr="00C85D3A">
        <w:rPr>
          <w:rFonts w:ascii="Garamond" w:hAnsi="Garamond"/>
          <w:bCs/>
          <w:noProof/>
          <w:sz w:val="21"/>
          <w:szCs w:val="21"/>
          <w:lang w:val="en-US" w:eastAsia="es"/>
        </w:rPr>
        <w:t> </w:t>
      </w:r>
    </w:p>
    <w:p w14:paraId="4AEFB206" w14:textId="5A8EFADF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Consulte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el Kit de Herramientas Digitales de Misión Global para uso individual, de pequeños grupos, congregaciones y diócesis.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688D6D50" w14:textId="253C06C2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2921F8">
        <w:rPr>
          <w:rFonts w:ascii="Garamond" w:hAnsi="Garamond"/>
          <w:b/>
          <w:bCs/>
          <w:noProof/>
          <w:sz w:val="21"/>
          <w:szCs w:val="21"/>
          <w:lang w:val="es-ES" w:eastAsia="es"/>
        </w:rPr>
        <w:drawing>
          <wp:anchor distT="0" distB="0" distL="114300" distR="114300" simplePos="0" relativeHeight="251661312" behindDoc="0" locked="0" layoutInCell="1" allowOverlap="1" wp14:anchorId="4773236F" wp14:editId="29F30CB7">
            <wp:simplePos x="0" y="0"/>
            <wp:positionH relativeFrom="column">
              <wp:posOffset>5715</wp:posOffset>
            </wp:positionH>
            <wp:positionV relativeFrom="paragraph">
              <wp:posOffset>22588</wp:posOffset>
            </wp:positionV>
            <wp:extent cx="1143000" cy="1143000"/>
            <wp:effectExtent l="0" t="0" r="0" b="0"/>
            <wp:wrapSquare wrapText="bothSides"/>
            <wp:docPr id="1204743498" name="Picture 3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43498" name="Picture 3" descr="A qr code on a blu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Utilice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"Convertirse en un Mundo donde el Amor es el Camino", un estudio de cuatro semanas para personas y grupos interesados en la misión mundial.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14A78DCD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Lea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las historias de los encargados de asociaciones, misioneros y otros, mientras viajan y construyen relaciones en toda la Comunión Anglicana mundial.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7AF7AEFC" w14:textId="77777777" w:rsidR="002921F8" w:rsidRPr="002921F8" w:rsidRDefault="002921F8" w:rsidP="002921F8">
      <w:pPr>
        <w:spacing w:after="0" w:line="240" w:lineRule="auto"/>
        <w:textAlignment w:val="baseline"/>
        <w:rPr>
          <w:rFonts w:ascii="Garamond" w:hAnsi="Garamond" w:cs="Times New Roman"/>
          <w:noProof/>
          <w:sz w:val="21"/>
          <w:szCs w:val="21"/>
          <w:lang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Participe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en nuestros programas en las Naciones Unidas.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348BB8A8" w14:textId="368D7AA2" w:rsidR="005B2D16" w:rsidRDefault="005B2D16" w:rsidP="002921F8">
      <w:pPr>
        <w:spacing w:after="0" w:line="240" w:lineRule="auto"/>
        <w:rPr>
          <w:rFonts w:ascii="Garamond" w:hAnsi="Garamond" w:cs="Segoe UI"/>
          <w:bCs/>
          <w:sz w:val="21"/>
          <w:szCs w:val="21"/>
        </w:rPr>
      </w:pPr>
    </w:p>
    <w:p w14:paraId="6E09E87A" w14:textId="77777777" w:rsidR="002921F8" w:rsidRDefault="002921F8" w:rsidP="002921F8">
      <w:pPr>
        <w:spacing w:after="0" w:line="240" w:lineRule="auto"/>
        <w:rPr>
          <w:rFonts w:ascii="Garamond" w:hAnsi="Garamond" w:cs="Segoe UI"/>
          <w:bCs/>
          <w:sz w:val="21"/>
          <w:szCs w:val="21"/>
        </w:rPr>
      </w:pPr>
    </w:p>
    <w:p w14:paraId="3B55E33F" w14:textId="77777777" w:rsidR="002921F8" w:rsidRDefault="002921F8" w:rsidP="002921F8">
      <w:pPr>
        <w:spacing w:after="0" w:line="240" w:lineRule="auto"/>
        <w:rPr>
          <w:rFonts w:ascii="Garamond" w:hAnsi="Garamond" w:cs="Segoe UI"/>
          <w:bCs/>
          <w:sz w:val="21"/>
          <w:szCs w:val="21"/>
        </w:rPr>
      </w:pPr>
    </w:p>
    <w:p w14:paraId="5CC154A3" w14:textId="77777777" w:rsidR="002921F8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s-ES" w:eastAsia="es"/>
        </w:rPr>
      </w:pPr>
    </w:p>
    <w:p w14:paraId="7FD8D444" w14:textId="77777777" w:rsidR="002921F8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s-ES" w:eastAsia="es"/>
        </w:rPr>
      </w:pPr>
    </w:p>
    <w:p w14:paraId="3C5439DA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Cs/>
          <w:noProof/>
          <w:sz w:val="21"/>
          <w:szCs w:val="21"/>
          <w:lang w:val="es-ES" w:eastAsia="es"/>
        </w:rPr>
        <w:t xml:space="preserve">benéficos; supervisa la administración y gestión del presupuesto trienal; y administra las inversiones socialmente responsables de la iglesia, incluidos los préstamos para la Justicia Económica, los préstamos para refugiados y el voto corporativo por delegación. </w:t>
      </w: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La Oficina del Contralor</w:t>
      </w:r>
      <w:r w:rsidRPr="00C85D3A">
        <w:rPr>
          <w:rFonts w:ascii="Garamond" w:hAnsi="Garamond"/>
          <w:bCs/>
          <w:noProof/>
          <w:sz w:val="21"/>
          <w:szCs w:val="21"/>
          <w:lang w:val="es-ES" w:eastAsia="es"/>
        </w:rPr>
        <w:t xml:space="preserve"> registra y procesa todas las transacciones financieras de la iglesia; ayuda al tesorero a elaborar y supervisar los presupuestos; trabaja con los auditores independientes de la iglesia para implementar los controles adecuados para salvaguardar los activos y recursos de la iglesia; y dirige la auditoría anual de los estados financieros en coordinación con los auditores independientes.</w:t>
      </w:r>
      <w:r w:rsidRPr="00C85D3A">
        <w:rPr>
          <w:rFonts w:ascii="Garamond" w:hAnsi="Garamond"/>
          <w:bCs/>
          <w:noProof/>
          <w:sz w:val="21"/>
          <w:szCs w:val="21"/>
          <w:lang w:val="en-US" w:eastAsia="es"/>
        </w:rPr>
        <w:t> </w:t>
      </w:r>
    </w:p>
    <w:p w14:paraId="063C317F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2921F8">
        <w:rPr>
          <w:rFonts w:ascii="Garamond" w:hAnsi="Garamond"/>
          <w:b/>
          <w:bCs/>
          <w:noProof/>
          <w:sz w:val="21"/>
          <w:szCs w:val="21"/>
          <w:lang w:val="es-ES" w:eastAsia="es"/>
        </w:rPr>
        <w:drawing>
          <wp:anchor distT="0" distB="0" distL="114300" distR="114300" simplePos="0" relativeHeight="251665408" behindDoc="0" locked="0" layoutInCell="1" allowOverlap="1" wp14:anchorId="1EBB0560" wp14:editId="07C9FF42">
            <wp:simplePos x="0" y="0"/>
            <wp:positionH relativeFrom="column">
              <wp:posOffset>45085</wp:posOffset>
            </wp:positionH>
            <wp:positionV relativeFrom="paragraph">
              <wp:posOffset>22031</wp:posOffset>
            </wp:positionV>
            <wp:extent cx="1143000" cy="1143000"/>
            <wp:effectExtent l="0" t="0" r="0" b="0"/>
            <wp:wrapSquare wrapText="bothSides"/>
            <wp:docPr id="847804837" name="Picture 2" descr="A qr code with a shield and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02425" name="Picture 2" descr="A qr code with a shield and shield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Consulte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nuestra información sobre inversiones socialmente responsables.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4E438BAF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Encuentre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oportunidades de becas y subvenciones disponibles para episcopales.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10529B68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Invierta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con la Sociedad Misionera Nacional y Extranjera.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4C20AEA9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Consulte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nuestro Manual de Métodos de Negocios en los Asuntos de la Iglesia.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1CD966FC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Cs/>
          <w:noProof/>
          <w:sz w:val="21"/>
          <w:szCs w:val="21"/>
          <w:lang w:val="en-US" w:eastAsia="es"/>
        </w:rPr>
        <w:t> </w:t>
      </w:r>
    </w:p>
    <w:p w14:paraId="5B508000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bCs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Cs/>
          <w:noProof/>
          <w:sz w:val="21"/>
          <w:szCs w:val="21"/>
          <w:lang w:val="es-ES" w:eastAsia="es"/>
        </w:rPr>
        <w:t xml:space="preserve">Asociarse con el mundo de Dios para compartir el amor de Jesús. </w:t>
      </w: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La Oficina de Asociaciones Mundiales</w:t>
      </w:r>
      <w:r w:rsidRPr="00C85D3A">
        <w:rPr>
          <w:rFonts w:ascii="Garamond" w:hAnsi="Garamond"/>
          <w:bCs/>
          <w:noProof/>
          <w:sz w:val="21"/>
          <w:szCs w:val="21"/>
          <w:lang w:val="es-ES" w:eastAsia="es"/>
        </w:rPr>
        <w:t xml:space="preserve"> busca construir, nutrir e inspirar relaciones entre la Iglesia Episcopal, la Comunión Anglicana y la comunidad global. Fundamentada en el pacto bautismal, la Oficina de Asociaciones Mundiales ofrece conexiones, recursos y oportunidades para la oración, el compañerismo y la defensa, con el fin de fortalecer el compromiso de misión global de la iglesia en nuestras relaciones con la Comunión Anglicana, las Naciones Unidas y las organizaciones ecuménicas e interreligiosas.</w:t>
      </w:r>
      <w:r w:rsidRPr="00C85D3A">
        <w:rPr>
          <w:rFonts w:ascii="Garamond" w:hAnsi="Garamond"/>
          <w:bCs/>
          <w:noProof/>
          <w:sz w:val="21"/>
          <w:szCs w:val="21"/>
          <w:lang w:val="en-US" w:eastAsia="es"/>
        </w:rPr>
        <w:t> </w:t>
      </w:r>
    </w:p>
    <w:p w14:paraId="3A4B7184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Consulte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el Kit de Herramientas Digitales de Misión Global para uso individual, de pequeños grupos, congregaciones y diócesis.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7B4EB5E8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2921F8">
        <w:rPr>
          <w:rFonts w:ascii="Garamond" w:hAnsi="Garamond"/>
          <w:b/>
          <w:bCs/>
          <w:noProof/>
          <w:sz w:val="21"/>
          <w:szCs w:val="21"/>
          <w:lang w:val="es-ES" w:eastAsia="es"/>
        </w:rPr>
        <w:drawing>
          <wp:anchor distT="0" distB="0" distL="114300" distR="114300" simplePos="0" relativeHeight="251666432" behindDoc="0" locked="0" layoutInCell="1" allowOverlap="1" wp14:anchorId="6B52301C" wp14:editId="4B0C97A9">
            <wp:simplePos x="0" y="0"/>
            <wp:positionH relativeFrom="column">
              <wp:posOffset>5715</wp:posOffset>
            </wp:positionH>
            <wp:positionV relativeFrom="paragraph">
              <wp:posOffset>22588</wp:posOffset>
            </wp:positionV>
            <wp:extent cx="1143000" cy="1143000"/>
            <wp:effectExtent l="0" t="0" r="0" b="0"/>
            <wp:wrapSquare wrapText="bothSides"/>
            <wp:docPr id="700107585" name="Picture 3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43498" name="Picture 3" descr="A qr code on a blu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Utilice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"Convertirse en un Mundo donde el Amor es el Camino", un estudio de cuatro semanas para personas y grupos interesados en la misión mundial.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15A58723" w14:textId="77777777" w:rsidR="002921F8" w:rsidRPr="00C85D3A" w:rsidRDefault="002921F8" w:rsidP="002921F8">
      <w:pPr>
        <w:spacing w:after="0" w:line="240" w:lineRule="auto"/>
        <w:textAlignment w:val="baseline"/>
        <w:rPr>
          <w:rFonts w:ascii="Garamond" w:hAnsi="Garamond"/>
          <w:noProof/>
          <w:sz w:val="21"/>
          <w:szCs w:val="21"/>
          <w:lang w:val="en-US"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Lea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las historias de los encargados de asociaciones, misioneros y otros, mientras viajan y construyen relaciones en toda la Comunión Anglicana mundial.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0A3DF4F4" w14:textId="77777777" w:rsidR="002921F8" w:rsidRPr="002921F8" w:rsidRDefault="002921F8" w:rsidP="002921F8">
      <w:pPr>
        <w:spacing w:after="0" w:line="240" w:lineRule="auto"/>
        <w:textAlignment w:val="baseline"/>
        <w:rPr>
          <w:rFonts w:ascii="Garamond" w:hAnsi="Garamond" w:cs="Times New Roman"/>
          <w:noProof/>
          <w:sz w:val="21"/>
          <w:szCs w:val="21"/>
          <w:lang w:eastAsia="es"/>
        </w:rPr>
      </w:pPr>
      <w:r w:rsidRPr="00C85D3A">
        <w:rPr>
          <w:rFonts w:ascii="Garamond" w:hAnsi="Garamond"/>
          <w:b/>
          <w:bCs/>
          <w:noProof/>
          <w:sz w:val="21"/>
          <w:szCs w:val="21"/>
          <w:lang w:val="es-ES" w:eastAsia="es"/>
        </w:rPr>
        <w:t>Participe</w:t>
      </w:r>
      <w:r w:rsidRPr="00C85D3A">
        <w:rPr>
          <w:rFonts w:ascii="Garamond" w:hAnsi="Garamond"/>
          <w:noProof/>
          <w:sz w:val="21"/>
          <w:szCs w:val="21"/>
          <w:lang w:val="es-ES" w:eastAsia="es"/>
        </w:rPr>
        <w:t xml:space="preserve"> en nuestros programas en las Naciones Unidas.</w:t>
      </w:r>
      <w:r w:rsidRPr="00C85D3A">
        <w:rPr>
          <w:rFonts w:ascii="Garamond" w:hAnsi="Garamond"/>
          <w:noProof/>
          <w:sz w:val="21"/>
          <w:szCs w:val="21"/>
          <w:lang w:val="en-US" w:eastAsia="es"/>
        </w:rPr>
        <w:t> </w:t>
      </w:r>
    </w:p>
    <w:p w14:paraId="05EAE0B4" w14:textId="77777777" w:rsidR="002921F8" w:rsidRPr="002921F8" w:rsidRDefault="002921F8" w:rsidP="002921F8">
      <w:pPr>
        <w:spacing w:after="0" w:line="240" w:lineRule="auto"/>
        <w:rPr>
          <w:rFonts w:ascii="Garamond" w:hAnsi="Garamond" w:cs="Segoe UI"/>
          <w:bCs/>
          <w:sz w:val="21"/>
          <w:szCs w:val="21"/>
        </w:rPr>
      </w:pPr>
    </w:p>
    <w:p w14:paraId="1F09F9D0" w14:textId="77777777" w:rsidR="002921F8" w:rsidRPr="002921F8" w:rsidRDefault="002921F8" w:rsidP="002921F8">
      <w:pPr>
        <w:spacing w:after="0" w:line="240" w:lineRule="auto"/>
        <w:rPr>
          <w:rFonts w:ascii="Garamond" w:hAnsi="Garamond" w:cs="Segoe UI"/>
          <w:bCs/>
          <w:sz w:val="21"/>
          <w:szCs w:val="21"/>
        </w:rPr>
      </w:pPr>
    </w:p>
    <w:sectPr w:rsidR="002921F8" w:rsidRPr="002921F8" w:rsidSect="00FB2F70">
      <w:footerReference w:type="default" r:id="rId11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1425" w14:textId="77777777" w:rsidR="00F01DAC" w:rsidRDefault="00F01DAC" w:rsidP="005040FC">
      <w:r>
        <w:separator/>
      </w:r>
    </w:p>
  </w:endnote>
  <w:endnote w:type="continuationSeparator" w:id="0">
    <w:p w14:paraId="130CB035" w14:textId="77777777" w:rsidR="00F01DAC" w:rsidRDefault="00F01DAC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2D9499EF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18F4" w14:textId="77777777" w:rsidR="00F01DAC" w:rsidRDefault="00F01DAC" w:rsidP="005040FC">
      <w:r>
        <w:separator/>
      </w:r>
    </w:p>
  </w:footnote>
  <w:footnote w:type="continuationSeparator" w:id="0">
    <w:p w14:paraId="5BD774F0" w14:textId="77777777" w:rsidR="00F01DAC" w:rsidRDefault="00F01DAC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6"/>
  </w:num>
  <w:num w:numId="3" w16cid:durableId="1540705237">
    <w:abstractNumId w:val="3"/>
  </w:num>
  <w:num w:numId="4" w16cid:durableId="733234300">
    <w:abstractNumId w:val="20"/>
  </w:num>
  <w:num w:numId="5" w16cid:durableId="323897012">
    <w:abstractNumId w:val="5"/>
  </w:num>
  <w:num w:numId="6" w16cid:durableId="417992175">
    <w:abstractNumId w:val="22"/>
  </w:num>
  <w:num w:numId="7" w16cid:durableId="776415095">
    <w:abstractNumId w:val="8"/>
  </w:num>
  <w:num w:numId="8" w16cid:durableId="913245787">
    <w:abstractNumId w:val="14"/>
  </w:num>
  <w:num w:numId="9" w16cid:durableId="1310591580">
    <w:abstractNumId w:val="6"/>
  </w:num>
  <w:num w:numId="10" w16cid:durableId="1926570844">
    <w:abstractNumId w:val="11"/>
  </w:num>
  <w:num w:numId="11" w16cid:durableId="1006324194">
    <w:abstractNumId w:val="15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7"/>
  </w:num>
  <w:num w:numId="17" w16cid:durableId="1224020728">
    <w:abstractNumId w:val="18"/>
  </w:num>
  <w:num w:numId="18" w16cid:durableId="644548409">
    <w:abstractNumId w:val="4"/>
  </w:num>
  <w:num w:numId="19" w16cid:durableId="1644968002">
    <w:abstractNumId w:val="21"/>
  </w:num>
  <w:num w:numId="20" w16cid:durableId="1669168390">
    <w:abstractNumId w:val="23"/>
  </w:num>
  <w:num w:numId="21" w16cid:durableId="222759561">
    <w:abstractNumId w:val="24"/>
  </w:num>
  <w:num w:numId="22" w16cid:durableId="102002438">
    <w:abstractNumId w:val="12"/>
  </w:num>
  <w:num w:numId="23" w16cid:durableId="284775799">
    <w:abstractNumId w:val="19"/>
  </w:num>
  <w:num w:numId="24" w16cid:durableId="30882937">
    <w:abstractNumId w:val="10"/>
  </w:num>
  <w:num w:numId="25" w16cid:durableId="697195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074CA"/>
    <w:rsid w:val="00034389"/>
    <w:rsid w:val="0003521E"/>
    <w:rsid w:val="00037CF1"/>
    <w:rsid w:val="00051D8C"/>
    <w:rsid w:val="00053486"/>
    <w:rsid w:val="00054878"/>
    <w:rsid w:val="000649BA"/>
    <w:rsid w:val="00070A43"/>
    <w:rsid w:val="0007357C"/>
    <w:rsid w:val="000932EA"/>
    <w:rsid w:val="0009398F"/>
    <w:rsid w:val="00095B52"/>
    <w:rsid w:val="000B17A3"/>
    <w:rsid w:val="000B5A3A"/>
    <w:rsid w:val="000C5CA7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55133"/>
    <w:rsid w:val="00181B27"/>
    <w:rsid w:val="00187CCD"/>
    <w:rsid w:val="00197DC4"/>
    <w:rsid w:val="001B2DC4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654A4"/>
    <w:rsid w:val="00275099"/>
    <w:rsid w:val="00276726"/>
    <w:rsid w:val="00277644"/>
    <w:rsid w:val="00290470"/>
    <w:rsid w:val="002921F8"/>
    <w:rsid w:val="002A1E9A"/>
    <w:rsid w:val="002B037E"/>
    <w:rsid w:val="002B600D"/>
    <w:rsid w:val="002B6733"/>
    <w:rsid w:val="002C142E"/>
    <w:rsid w:val="002C4D2A"/>
    <w:rsid w:val="002D08B4"/>
    <w:rsid w:val="002D717A"/>
    <w:rsid w:val="002F1176"/>
    <w:rsid w:val="002F17A2"/>
    <w:rsid w:val="002F6AB5"/>
    <w:rsid w:val="0030447B"/>
    <w:rsid w:val="0030471D"/>
    <w:rsid w:val="0031667B"/>
    <w:rsid w:val="00321B81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150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4375E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71422"/>
    <w:rsid w:val="00575CFC"/>
    <w:rsid w:val="0058412D"/>
    <w:rsid w:val="005A0A97"/>
    <w:rsid w:val="005A47CC"/>
    <w:rsid w:val="005A5A36"/>
    <w:rsid w:val="005A6C9B"/>
    <w:rsid w:val="005B01B4"/>
    <w:rsid w:val="005B2D16"/>
    <w:rsid w:val="005B6648"/>
    <w:rsid w:val="005B6C32"/>
    <w:rsid w:val="005C1412"/>
    <w:rsid w:val="005C31F7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6E67FC"/>
    <w:rsid w:val="006E7055"/>
    <w:rsid w:val="00705A4E"/>
    <w:rsid w:val="00707439"/>
    <w:rsid w:val="007157BA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084E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B0669"/>
    <w:rsid w:val="008C042E"/>
    <w:rsid w:val="008E2805"/>
    <w:rsid w:val="008F7ABC"/>
    <w:rsid w:val="009156DE"/>
    <w:rsid w:val="00916DE1"/>
    <w:rsid w:val="0092601A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4251"/>
    <w:rsid w:val="009A7397"/>
    <w:rsid w:val="009B1F0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0FC2"/>
    <w:rsid w:val="00AA51E0"/>
    <w:rsid w:val="00AB6F91"/>
    <w:rsid w:val="00AB7248"/>
    <w:rsid w:val="00AD1CD3"/>
    <w:rsid w:val="00AE25C7"/>
    <w:rsid w:val="00AE7BD0"/>
    <w:rsid w:val="00AE7BE6"/>
    <w:rsid w:val="00AF0737"/>
    <w:rsid w:val="00AF6167"/>
    <w:rsid w:val="00AF64F8"/>
    <w:rsid w:val="00AF7FC9"/>
    <w:rsid w:val="00B014D7"/>
    <w:rsid w:val="00B01E63"/>
    <w:rsid w:val="00B1638B"/>
    <w:rsid w:val="00B241AF"/>
    <w:rsid w:val="00B2490E"/>
    <w:rsid w:val="00B249B0"/>
    <w:rsid w:val="00B42A60"/>
    <w:rsid w:val="00B42E07"/>
    <w:rsid w:val="00B516C0"/>
    <w:rsid w:val="00B530C5"/>
    <w:rsid w:val="00B63849"/>
    <w:rsid w:val="00B7156C"/>
    <w:rsid w:val="00B813CD"/>
    <w:rsid w:val="00B82C4C"/>
    <w:rsid w:val="00B902FE"/>
    <w:rsid w:val="00B907C0"/>
    <w:rsid w:val="00BA0B74"/>
    <w:rsid w:val="00BA337C"/>
    <w:rsid w:val="00BB1F68"/>
    <w:rsid w:val="00BC351D"/>
    <w:rsid w:val="00BF0FBC"/>
    <w:rsid w:val="00BF20E2"/>
    <w:rsid w:val="00BF59E2"/>
    <w:rsid w:val="00BF7A3C"/>
    <w:rsid w:val="00C0753F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86A6F"/>
    <w:rsid w:val="00C86AC5"/>
    <w:rsid w:val="00C921BB"/>
    <w:rsid w:val="00C92B72"/>
    <w:rsid w:val="00C94763"/>
    <w:rsid w:val="00C9600D"/>
    <w:rsid w:val="00CB3010"/>
    <w:rsid w:val="00CC103A"/>
    <w:rsid w:val="00CC27DA"/>
    <w:rsid w:val="00CC2C83"/>
    <w:rsid w:val="00CC36E0"/>
    <w:rsid w:val="00CC7769"/>
    <w:rsid w:val="00CE2A01"/>
    <w:rsid w:val="00CE5C23"/>
    <w:rsid w:val="00CE6CB2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B7431"/>
    <w:rsid w:val="00DC190C"/>
    <w:rsid w:val="00DD1322"/>
    <w:rsid w:val="00DD292B"/>
    <w:rsid w:val="00DE31C6"/>
    <w:rsid w:val="00DF0A72"/>
    <w:rsid w:val="00DF46E5"/>
    <w:rsid w:val="00DF4BF2"/>
    <w:rsid w:val="00DF7217"/>
    <w:rsid w:val="00E3128E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C37A7"/>
    <w:rsid w:val="00ED2693"/>
    <w:rsid w:val="00EE479A"/>
    <w:rsid w:val="00EE6130"/>
    <w:rsid w:val="00EE69DA"/>
    <w:rsid w:val="00EF221A"/>
    <w:rsid w:val="00F01DAC"/>
    <w:rsid w:val="00F07A5D"/>
    <w:rsid w:val="00F10BF6"/>
    <w:rsid w:val="00F245A5"/>
    <w:rsid w:val="00F24A3B"/>
    <w:rsid w:val="00F37EFA"/>
    <w:rsid w:val="00F4346C"/>
    <w:rsid w:val="00F50DF4"/>
    <w:rsid w:val="00F53567"/>
    <w:rsid w:val="00F540B1"/>
    <w:rsid w:val="00F540DB"/>
    <w:rsid w:val="00F548B5"/>
    <w:rsid w:val="00F60535"/>
    <w:rsid w:val="00F62B4B"/>
    <w:rsid w:val="00F814A0"/>
    <w:rsid w:val="00F81D57"/>
    <w:rsid w:val="00F92A12"/>
    <w:rsid w:val="00F960B9"/>
    <w:rsid w:val="00FA1DC5"/>
    <w:rsid w:val="00FA33E2"/>
    <w:rsid w:val="00FB2F70"/>
    <w:rsid w:val="00FC2594"/>
    <w:rsid w:val="00FC2980"/>
    <w:rsid w:val="00FC71F8"/>
    <w:rsid w:val="00FD394C"/>
    <w:rsid w:val="00FD45E6"/>
    <w:rsid w:val="00FD7665"/>
    <w:rsid w:val="00FD7C5E"/>
    <w:rsid w:val="00FE1B13"/>
    <w:rsid w:val="00FE6B5A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6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11</cp:revision>
  <cp:lastPrinted>2024-05-15T19:31:00Z</cp:lastPrinted>
  <dcterms:created xsi:type="dcterms:W3CDTF">2024-05-15T19:31:00Z</dcterms:created>
  <dcterms:modified xsi:type="dcterms:W3CDTF">2024-06-09T23:31:00Z</dcterms:modified>
</cp:coreProperties>
</file>