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E2F5" w14:textId="3B58A2DB" w:rsidR="008F114C" w:rsidRPr="00C7589B" w:rsidRDefault="0082430F" w:rsidP="007D0DD2">
      <w:pPr>
        <w:rPr>
          <w:rFonts w:ascii="Garamond" w:eastAsia="Calibri" w:hAnsi="Garamond"/>
          <w:bCs/>
          <w:sz w:val="23"/>
          <w:szCs w:val="23"/>
        </w:rPr>
      </w:pPr>
      <w:r w:rsidRPr="00C7589B">
        <w:rPr>
          <w:rFonts w:ascii="Garamond" w:eastAsia="Calibri" w:hAnsi="Garamond"/>
          <w:bCs/>
          <w:noProof/>
          <w:sz w:val="23"/>
          <w:szCs w:val="23"/>
        </w:rPr>
        <w:drawing>
          <wp:inline distT="0" distB="0" distL="0" distR="0" wp14:anchorId="4C2F909D" wp14:editId="5ABD80BD">
            <wp:extent cx="1828226" cy="12446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63" cy="126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4F9D3" w14:textId="77777777" w:rsidR="001C3440" w:rsidRPr="00C7589B" w:rsidRDefault="001C3440" w:rsidP="005B62F6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54882295" w14:textId="08551712" w:rsidR="005B62F6" w:rsidRPr="00C7589B" w:rsidRDefault="001C3440" w:rsidP="005B62F6">
      <w:pPr>
        <w:rPr>
          <w:rFonts w:ascii="Garamond" w:hAnsi="Garamond"/>
          <w:b/>
          <w:sz w:val="23"/>
          <w:szCs w:val="23"/>
          <w:lang w:val="es-ES" w:eastAsia="es"/>
        </w:rPr>
      </w:pPr>
      <w:r w:rsidRPr="00C7589B">
        <w:rPr>
          <w:rFonts w:ascii="Garamond" w:hAnsi="Garamond"/>
          <w:b/>
          <w:sz w:val="23"/>
          <w:szCs w:val="23"/>
          <w:lang w:val="es-ES" w:eastAsia="es"/>
        </w:rPr>
        <w:t>21</w:t>
      </w:r>
      <w:r w:rsidR="005B62F6" w:rsidRPr="00C7589B">
        <w:rPr>
          <w:rFonts w:ascii="Garamond" w:hAnsi="Garamond"/>
          <w:b/>
          <w:sz w:val="23"/>
          <w:szCs w:val="23"/>
          <w:lang w:val="es-ES" w:eastAsia="es"/>
        </w:rPr>
        <w:t xml:space="preserve"> de </w:t>
      </w:r>
      <w:r w:rsidR="00A17E8C" w:rsidRPr="00C7589B">
        <w:rPr>
          <w:rFonts w:ascii="Garamond" w:hAnsi="Garamond"/>
          <w:b/>
          <w:sz w:val="23"/>
          <w:szCs w:val="23"/>
          <w:lang w:val="es-ES" w:eastAsia="es"/>
        </w:rPr>
        <w:t>ju</w:t>
      </w:r>
      <w:r w:rsidR="00C85D3A" w:rsidRPr="00C7589B">
        <w:rPr>
          <w:rFonts w:ascii="Garamond" w:hAnsi="Garamond"/>
          <w:b/>
          <w:sz w:val="23"/>
          <w:szCs w:val="23"/>
          <w:lang w:val="es-ES" w:eastAsia="es"/>
        </w:rPr>
        <w:t>l</w:t>
      </w:r>
      <w:r w:rsidR="00A17E8C" w:rsidRPr="00C7589B">
        <w:rPr>
          <w:rFonts w:ascii="Garamond" w:hAnsi="Garamond"/>
          <w:b/>
          <w:sz w:val="23"/>
          <w:szCs w:val="23"/>
          <w:lang w:val="es-ES" w:eastAsia="es"/>
        </w:rPr>
        <w:t>io</w:t>
      </w:r>
      <w:r w:rsidR="005B62F6" w:rsidRPr="00C7589B">
        <w:rPr>
          <w:rFonts w:ascii="Garamond" w:hAnsi="Garamond"/>
          <w:b/>
          <w:sz w:val="23"/>
          <w:szCs w:val="23"/>
          <w:lang w:val="es-ES" w:eastAsia="es"/>
        </w:rPr>
        <w:t xml:space="preserve"> de 2024 </w:t>
      </w:r>
      <w:r w:rsidR="00A17E8C" w:rsidRPr="00C7589B">
        <w:rPr>
          <w:rFonts w:ascii="Garamond" w:hAnsi="Garamond"/>
          <w:b/>
          <w:sz w:val="23"/>
          <w:szCs w:val="23"/>
          <w:lang w:val="es-ES" w:eastAsia="es"/>
        </w:rPr>
        <w:t>–</w:t>
      </w:r>
      <w:r w:rsidR="005B62F6" w:rsidRPr="00C7589B">
        <w:rPr>
          <w:rFonts w:ascii="Garamond" w:hAnsi="Garamond"/>
          <w:b/>
          <w:sz w:val="23"/>
          <w:szCs w:val="23"/>
          <w:lang w:val="es-ES" w:eastAsia="es"/>
        </w:rPr>
        <w:t xml:space="preserve"> </w:t>
      </w:r>
      <w:r w:rsidR="00A17E8C" w:rsidRPr="00C7589B">
        <w:rPr>
          <w:rFonts w:ascii="Garamond" w:hAnsi="Garamond"/>
          <w:b/>
          <w:sz w:val="23"/>
          <w:szCs w:val="23"/>
          <w:lang w:val="es-ES" w:eastAsia="es"/>
        </w:rPr>
        <w:t xml:space="preserve">Pentecostés </w:t>
      </w:r>
      <w:r w:rsidRPr="00C7589B">
        <w:rPr>
          <w:rFonts w:ascii="Garamond" w:hAnsi="Garamond"/>
          <w:b/>
          <w:sz w:val="23"/>
          <w:szCs w:val="23"/>
          <w:lang w:val="es-ES" w:eastAsia="es"/>
        </w:rPr>
        <w:t>9</w:t>
      </w:r>
      <w:r w:rsidR="005B62F6" w:rsidRPr="00C7589B">
        <w:rPr>
          <w:rFonts w:ascii="Garamond" w:hAnsi="Garamond"/>
          <w:b/>
          <w:sz w:val="23"/>
          <w:szCs w:val="23"/>
          <w:lang w:val="es-ES" w:eastAsia="es"/>
        </w:rPr>
        <w:t xml:space="preserve"> (B)</w:t>
      </w:r>
    </w:p>
    <w:p w14:paraId="71DCD623" w14:textId="3EF263DC" w:rsidR="005B62F6" w:rsidRPr="00C7589B" w:rsidRDefault="00A17E8C" w:rsidP="005B62F6">
      <w:pPr>
        <w:rPr>
          <w:rFonts w:ascii="Garamond" w:hAnsi="Garamond"/>
          <w:b/>
          <w:sz w:val="23"/>
          <w:szCs w:val="23"/>
          <w:lang w:val="es-ES" w:eastAsia="es"/>
        </w:rPr>
      </w:pPr>
      <w:r w:rsidRPr="00C7589B">
        <w:rPr>
          <w:rFonts w:ascii="Garamond" w:hAnsi="Garamond"/>
          <w:b/>
          <w:sz w:val="23"/>
          <w:szCs w:val="23"/>
          <w:lang w:val="es-ES" w:eastAsia="es"/>
        </w:rPr>
        <w:t xml:space="preserve">Su Guía sobre la DFMS, Parte </w:t>
      </w:r>
      <w:r w:rsidR="001C3440" w:rsidRPr="00C7589B">
        <w:rPr>
          <w:rFonts w:ascii="Garamond" w:hAnsi="Garamond"/>
          <w:b/>
          <w:sz w:val="23"/>
          <w:szCs w:val="23"/>
          <w:lang w:val="es-ES" w:eastAsia="es"/>
        </w:rPr>
        <w:t>8</w:t>
      </w:r>
    </w:p>
    <w:p w14:paraId="50F02AF5" w14:textId="7B6F3DE8" w:rsidR="00A17E8C" w:rsidRPr="00C7589B" w:rsidRDefault="00A17E8C" w:rsidP="005B62F6">
      <w:pPr>
        <w:rPr>
          <w:rFonts w:ascii="Garamond" w:hAnsi="Garamond"/>
          <w:bCs/>
          <w:sz w:val="23"/>
          <w:szCs w:val="23"/>
          <w:lang w:val="es-ES" w:eastAsia="es"/>
        </w:rPr>
      </w:pPr>
    </w:p>
    <w:p w14:paraId="1AF8029B" w14:textId="2CCDE9BB" w:rsidR="00A17E8C" w:rsidRPr="00C7589B" w:rsidRDefault="00A17E8C" w:rsidP="005B62F6">
      <w:pPr>
        <w:rPr>
          <w:rFonts w:ascii="Garamond" w:hAnsi="Garamond"/>
          <w:bCs/>
          <w:i/>
          <w:iCs/>
          <w:sz w:val="23"/>
          <w:szCs w:val="23"/>
          <w:lang w:val="es-ES" w:eastAsia="es"/>
        </w:rPr>
      </w:pPr>
      <w:r w:rsidRPr="00C7589B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A lo largo del verano, nuestros insertos en los boletines presentarán recursos disponibles para ti, tu ministerio, tu congregación y tu diócesis de la Sociedad Misionera Nacional y Extranjera, el nombre formal de la Iglesia Episcopal incorporada. Aprende más escaneando el código QR de cada departamento o visita </w:t>
      </w:r>
      <w:r w:rsidR="00DC6E9A" w:rsidRPr="00C7589B">
        <w:rPr>
          <w:rFonts w:ascii="Garamond" w:hAnsi="Garamond"/>
          <w:bCs/>
          <w:i/>
          <w:iCs/>
          <w:sz w:val="23"/>
          <w:szCs w:val="23"/>
          <w:lang w:val="es-ES" w:eastAsia="es"/>
        </w:rPr>
        <w:t>iam.ec/</w:t>
      </w:r>
      <w:proofErr w:type="spellStart"/>
      <w:r w:rsidR="00DC6E9A" w:rsidRPr="00C7589B">
        <w:rPr>
          <w:rFonts w:ascii="Garamond" w:hAnsi="Garamond"/>
          <w:bCs/>
          <w:i/>
          <w:iCs/>
          <w:sz w:val="23"/>
          <w:szCs w:val="23"/>
          <w:lang w:val="es-ES" w:eastAsia="es"/>
        </w:rPr>
        <w:t>tecguide</w:t>
      </w:r>
      <w:proofErr w:type="spellEnd"/>
      <w:r w:rsidRPr="00C7589B">
        <w:rPr>
          <w:rFonts w:ascii="Garamond" w:hAnsi="Garamond"/>
          <w:bCs/>
          <w:i/>
          <w:iCs/>
          <w:sz w:val="23"/>
          <w:szCs w:val="23"/>
          <w:lang w:val="es-ES" w:eastAsia="es"/>
        </w:rPr>
        <w:t>.</w:t>
      </w:r>
    </w:p>
    <w:p w14:paraId="0D12FFEC" w14:textId="27E6F12E" w:rsidR="00A17E8C" w:rsidRPr="00C7589B" w:rsidRDefault="00A17E8C" w:rsidP="005B62F6">
      <w:pPr>
        <w:rPr>
          <w:rFonts w:ascii="Garamond" w:hAnsi="Garamond"/>
          <w:bCs/>
          <w:sz w:val="23"/>
          <w:szCs w:val="23"/>
          <w:lang w:val="es-ES" w:eastAsia="es"/>
        </w:rPr>
      </w:pPr>
    </w:p>
    <w:p w14:paraId="7CFF97B9" w14:textId="462E8F9F" w:rsidR="001C3440" w:rsidRPr="001C3440" w:rsidRDefault="001C3440" w:rsidP="001C3440">
      <w:pPr>
        <w:textAlignment w:val="baseline"/>
        <w:rPr>
          <w:rFonts w:ascii="Garamond" w:hAnsi="Garamond" w:cs="Segoe UI"/>
          <w:sz w:val="23"/>
          <w:szCs w:val="23"/>
        </w:rPr>
      </w:pPr>
      <w:r w:rsidRPr="001C3440">
        <w:rPr>
          <w:rFonts w:ascii="Garamond" w:hAnsi="Garamond" w:cs="Segoe UI"/>
          <w:b/>
          <w:bCs/>
          <w:sz w:val="23"/>
          <w:szCs w:val="23"/>
          <w:lang w:val="es-ES"/>
        </w:rPr>
        <w:t>La Oficina de Relaciones Gubernamentales</w:t>
      </w:r>
      <w:r w:rsidRPr="001C3440">
        <w:rPr>
          <w:rFonts w:ascii="Garamond" w:hAnsi="Garamond" w:cs="Segoe UI"/>
          <w:sz w:val="23"/>
          <w:szCs w:val="23"/>
          <w:lang w:val="es-ES"/>
        </w:rPr>
        <w:t xml:space="preserve"> (OGR, por sus siglas en inglés) representa las prioridades políticas de la Iglesia Episcopal ante el gobierno federal de Estados Unidos en Washington, D.C., destacando las voces de los episcopales y anglicanos en todo el mundo. La OGR gestiona la Red Episcopal de Políticas Públicas, una red de base de episcopales comprometidos con el ministerio de defensa de políticas públicas.</w:t>
      </w:r>
      <w:r w:rsidRPr="001C3440">
        <w:rPr>
          <w:rFonts w:ascii="Garamond" w:hAnsi="Garamond" w:cs="Segoe UI"/>
          <w:sz w:val="23"/>
          <w:szCs w:val="23"/>
        </w:rPr>
        <w:t> </w:t>
      </w:r>
    </w:p>
    <w:p w14:paraId="746C8067" w14:textId="17B599F1" w:rsidR="001C3440" w:rsidRPr="001C3440" w:rsidRDefault="00C7589B" w:rsidP="001C3440">
      <w:pPr>
        <w:textAlignment w:val="baseline"/>
        <w:rPr>
          <w:rFonts w:ascii="Garamond" w:hAnsi="Garamond" w:cs="Segoe UI"/>
          <w:sz w:val="23"/>
          <w:szCs w:val="23"/>
        </w:rPr>
      </w:pPr>
      <w:r w:rsidRPr="00C7589B">
        <w:rPr>
          <w:rFonts w:ascii="Garamond" w:hAnsi="Garamond"/>
          <w:noProof/>
          <w:sz w:val="23"/>
          <w:szCs w:val="23"/>
          <w:lang w:val="es-ES" w:eastAsia="es"/>
        </w:rPr>
        <w:drawing>
          <wp:anchor distT="0" distB="0" distL="114300" distR="114300" simplePos="0" relativeHeight="251659264" behindDoc="0" locked="0" layoutInCell="1" allowOverlap="1" wp14:anchorId="3AABFC74" wp14:editId="12C2EAFC">
            <wp:simplePos x="0" y="0"/>
            <wp:positionH relativeFrom="column">
              <wp:posOffset>7083</wp:posOffset>
            </wp:positionH>
            <wp:positionV relativeFrom="paragraph">
              <wp:posOffset>99647</wp:posOffset>
            </wp:positionV>
            <wp:extent cx="1143000" cy="1143000"/>
            <wp:effectExtent l="0" t="0" r="0" b="0"/>
            <wp:wrapSquare wrapText="bothSides"/>
            <wp:docPr id="1292485176" name="Picture 1" descr="A qr code on a re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485176" name="Picture 1" descr="A qr code on a red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440" w:rsidRPr="001C3440">
        <w:rPr>
          <w:rFonts w:ascii="Garamond" w:hAnsi="Garamond" w:cs="Segoe UI"/>
          <w:b/>
          <w:bCs/>
          <w:sz w:val="23"/>
          <w:szCs w:val="23"/>
          <w:lang w:val="es-ES"/>
        </w:rPr>
        <w:t xml:space="preserve">Inste </w:t>
      </w:r>
      <w:r w:rsidR="001C3440" w:rsidRPr="001C3440">
        <w:rPr>
          <w:rFonts w:ascii="Garamond" w:hAnsi="Garamond" w:cs="Segoe UI"/>
          <w:sz w:val="23"/>
          <w:szCs w:val="23"/>
          <w:lang w:val="es-ES"/>
        </w:rPr>
        <w:t>a los miembros del Congreso y más al tomar medidas con las Alertas de Acción de nuestra red de políticas todas las semanas.</w:t>
      </w:r>
      <w:r w:rsidR="001C3440" w:rsidRPr="001C3440">
        <w:rPr>
          <w:rFonts w:ascii="Garamond" w:hAnsi="Garamond" w:cs="Segoe UI"/>
          <w:sz w:val="23"/>
          <w:szCs w:val="23"/>
        </w:rPr>
        <w:t> </w:t>
      </w:r>
    </w:p>
    <w:p w14:paraId="3E346362" w14:textId="408DB716" w:rsidR="001C3440" w:rsidRPr="001C3440" w:rsidRDefault="001C3440" w:rsidP="001C3440">
      <w:pPr>
        <w:textAlignment w:val="baseline"/>
        <w:rPr>
          <w:rFonts w:ascii="Garamond" w:hAnsi="Garamond" w:cs="Segoe UI"/>
          <w:sz w:val="23"/>
          <w:szCs w:val="23"/>
        </w:rPr>
      </w:pPr>
      <w:r w:rsidRPr="001C3440">
        <w:rPr>
          <w:rFonts w:ascii="Garamond" w:hAnsi="Garamond" w:cs="Segoe UI"/>
          <w:b/>
          <w:bCs/>
          <w:sz w:val="23"/>
          <w:szCs w:val="23"/>
          <w:lang w:val="es-ES"/>
        </w:rPr>
        <w:t>Obtenga</w:t>
      </w:r>
      <w:r w:rsidRPr="001C3440">
        <w:rPr>
          <w:rFonts w:ascii="Garamond" w:hAnsi="Garamond" w:cs="Segoe UI"/>
          <w:sz w:val="23"/>
          <w:szCs w:val="23"/>
          <w:lang w:val="es-ES"/>
        </w:rPr>
        <w:t xml:space="preserve"> información actualizada sobre las políticas y la legislación de Estados Unidos asistiendo a uno de nuestros eventos gratuitos en línea.</w:t>
      </w:r>
      <w:r w:rsidRPr="001C3440">
        <w:rPr>
          <w:rFonts w:ascii="Garamond" w:hAnsi="Garamond" w:cs="Segoe UI"/>
          <w:sz w:val="23"/>
          <w:szCs w:val="23"/>
        </w:rPr>
        <w:t> </w:t>
      </w:r>
    </w:p>
    <w:p w14:paraId="50C632C8" w14:textId="244406D1" w:rsidR="001C3440" w:rsidRPr="001C3440" w:rsidRDefault="001C3440" w:rsidP="001C3440">
      <w:pPr>
        <w:textAlignment w:val="baseline"/>
        <w:rPr>
          <w:rFonts w:ascii="Garamond" w:hAnsi="Garamond" w:cs="Segoe UI"/>
          <w:sz w:val="23"/>
          <w:szCs w:val="23"/>
        </w:rPr>
      </w:pPr>
      <w:r w:rsidRPr="001C3440">
        <w:rPr>
          <w:rFonts w:ascii="Garamond" w:hAnsi="Garamond" w:cs="Segoe UI"/>
          <w:b/>
          <w:bCs/>
          <w:sz w:val="23"/>
          <w:szCs w:val="23"/>
          <w:lang w:val="es-ES"/>
        </w:rPr>
        <w:t>Participe</w:t>
      </w:r>
      <w:r w:rsidRPr="001C3440">
        <w:rPr>
          <w:rFonts w:ascii="Garamond" w:hAnsi="Garamond" w:cs="Segoe UI"/>
          <w:sz w:val="23"/>
          <w:szCs w:val="23"/>
          <w:lang w:val="es-ES"/>
        </w:rPr>
        <w:t xml:space="preserve"> en las elecciones de Estados Unidos trabajando como voluntario en nuestra oficina como Activador Electoral.</w:t>
      </w:r>
      <w:r w:rsidRPr="001C3440">
        <w:rPr>
          <w:rFonts w:ascii="Garamond" w:hAnsi="Garamond" w:cs="Segoe UI"/>
          <w:sz w:val="23"/>
          <w:szCs w:val="23"/>
        </w:rPr>
        <w:t> </w:t>
      </w:r>
    </w:p>
    <w:p w14:paraId="4F3D81A6" w14:textId="065B5ABA" w:rsidR="001C3440" w:rsidRPr="001C3440" w:rsidRDefault="001C3440" w:rsidP="001C3440">
      <w:pPr>
        <w:textAlignment w:val="baseline"/>
        <w:rPr>
          <w:rFonts w:ascii="Garamond" w:hAnsi="Garamond" w:cs="Segoe UI"/>
          <w:sz w:val="23"/>
          <w:szCs w:val="23"/>
        </w:rPr>
      </w:pPr>
      <w:r w:rsidRPr="001C3440">
        <w:rPr>
          <w:rFonts w:ascii="Garamond" w:hAnsi="Garamond" w:cs="Segoe UI"/>
          <w:b/>
          <w:bCs/>
          <w:sz w:val="23"/>
          <w:szCs w:val="23"/>
          <w:lang w:val="es-ES"/>
        </w:rPr>
        <w:t>Vaya</w:t>
      </w:r>
      <w:r w:rsidRPr="001C3440">
        <w:rPr>
          <w:rFonts w:ascii="Garamond" w:hAnsi="Garamond" w:cs="Segoe UI"/>
          <w:sz w:val="23"/>
          <w:szCs w:val="23"/>
          <w:lang w:val="es-ES"/>
        </w:rPr>
        <w:t xml:space="preserve"> más a fondo perfeccionando sus conocimientos y los de su comunidad en materia de defensa política y diálogo utilizando nuestros recursos de formación.</w:t>
      </w:r>
      <w:r w:rsidRPr="001C3440">
        <w:rPr>
          <w:rFonts w:ascii="Garamond" w:hAnsi="Garamond" w:cs="Segoe UI"/>
          <w:sz w:val="23"/>
          <w:szCs w:val="23"/>
        </w:rPr>
        <w:t> </w:t>
      </w:r>
    </w:p>
    <w:p w14:paraId="2922EF30" w14:textId="5A2A41B1" w:rsidR="001C3440" w:rsidRPr="001C3440" w:rsidRDefault="001C3440" w:rsidP="001C3440">
      <w:pPr>
        <w:textAlignment w:val="baseline"/>
        <w:rPr>
          <w:rFonts w:ascii="Garamond" w:hAnsi="Garamond" w:cs="Segoe UI"/>
          <w:sz w:val="23"/>
          <w:szCs w:val="23"/>
        </w:rPr>
      </w:pPr>
      <w:r w:rsidRPr="001C3440">
        <w:rPr>
          <w:rFonts w:ascii="Garamond" w:hAnsi="Garamond" w:cs="Segoe UI"/>
          <w:b/>
          <w:bCs/>
          <w:sz w:val="23"/>
          <w:szCs w:val="23"/>
          <w:lang w:val="es-ES"/>
        </w:rPr>
        <w:t>Realice</w:t>
      </w:r>
      <w:r w:rsidRPr="001C3440">
        <w:rPr>
          <w:rFonts w:ascii="Garamond" w:hAnsi="Garamond" w:cs="Segoe UI"/>
          <w:sz w:val="23"/>
          <w:szCs w:val="23"/>
          <w:lang w:val="es-ES"/>
        </w:rPr>
        <w:t xml:space="preserve"> prácticas en la Oficina de Relaciones Gubernamentales, que funciona durante tres ciclos al año, colaborando</w:t>
      </w:r>
      <w:r w:rsidRPr="001C3440">
        <w:rPr>
          <w:rFonts w:ascii="Garamond" w:hAnsi="Garamond" w:cs="Segoe UI"/>
          <w:b/>
          <w:bCs/>
          <w:sz w:val="23"/>
          <w:szCs w:val="23"/>
          <w:lang w:val="es-ES"/>
        </w:rPr>
        <w:t xml:space="preserve"> con </w:t>
      </w:r>
      <w:r w:rsidRPr="001C3440">
        <w:rPr>
          <w:rFonts w:ascii="Garamond" w:hAnsi="Garamond" w:cs="Segoe UI"/>
          <w:sz w:val="23"/>
          <w:szCs w:val="23"/>
          <w:lang w:val="es-ES"/>
        </w:rPr>
        <w:t>nuestros esfuerzos por dar forma a la política estadounidense e influir en ella.</w:t>
      </w:r>
      <w:r w:rsidRPr="001C3440">
        <w:rPr>
          <w:rFonts w:ascii="Garamond" w:hAnsi="Garamond" w:cs="Segoe UI"/>
          <w:b/>
          <w:bCs/>
          <w:sz w:val="23"/>
          <w:szCs w:val="23"/>
          <w:lang w:val="es-ES"/>
        </w:rPr>
        <w:t> </w:t>
      </w:r>
      <w:r w:rsidRPr="001C3440">
        <w:rPr>
          <w:rFonts w:ascii="Garamond" w:hAnsi="Garamond" w:cs="Segoe UI"/>
          <w:sz w:val="23"/>
          <w:szCs w:val="23"/>
        </w:rPr>
        <w:t> </w:t>
      </w:r>
    </w:p>
    <w:p w14:paraId="3349A5C6" w14:textId="26623C9D" w:rsidR="001C3440" w:rsidRPr="00C7589B" w:rsidRDefault="001C3440" w:rsidP="001C3440">
      <w:pPr>
        <w:textAlignment w:val="baseline"/>
        <w:rPr>
          <w:rFonts w:ascii="Garamond" w:hAnsi="Garamond" w:cs="Segoe UI"/>
          <w:sz w:val="23"/>
          <w:szCs w:val="23"/>
          <w:lang w:val="es-ES"/>
        </w:rPr>
      </w:pPr>
    </w:p>
    <w:p w14:paraId="515B12A4" w14:textId="613DD802" w:rsidR="001C3440" w:rsidRPr="001C3440" w:rsidRDefault="00C7589B" w:rsidP="001C3440">
      <w:pPr>
        <w:textAlignment w:val="baseline"/>
        <w:rPr>
          <w:rFonts w:ascii="Garamond" w:hAnsi="Garamond"/>
          <w:noProof/>
          <w:sz w:val="23"/>
          <w:szCs w:val="23"/>
          <w:lang w:eastAsia="es"/>
        </w:rPr>
      </w:pPr>
      <w:r w:rsidRPr="00C7589B">
        <w:rPr>
          <w:rFonts w:ascii="Garamond" w:hAnsi="Garamond"/>
          <w:noProof/>
          <w:sz w:val="23"/>
          <w:szCs w:val="23"/>
          <w:lang w:val="es-ES" w:eastAsia="es"/>
        </w:rPr>
        <w:drawing>
          <wp:anchor distT="0" distB="0" distL="114300" distR="114300" simplePos="0" relativeHeight="251660288" behindDoc="0" locked="0" layoutInCell="1" allowOverlap="1" wp14:anchorId="34C9D473" wp14:editId="196A015C">
            <wp:simplePos x="0" y="0"/>
            <wp:positionH relativeFrom="column">
              <wp:posOffset>3224</wp:posOffset>
            </wp:positionH>
            <wp:positionV relativeFrom="paragraph">
              <wp:posOffset>343193</wp:posOffset>
            </wp:positionV>
            <wp:extent cx="1143000" cy="1143000"/>
            <wp:effectExtent l="0" t="0" r="0" b="0"/>
            <wp:wrapSquare wrapText="bothSides"/>
            <wp:docPr id="1350768616" name="Picture 2" descr="A blue and white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768616" name="Picture 2" descr="A blue and white 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440"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 xml:space="preserve">La Oficina de Desarrollo Pastoral </w:t>
      </w:r>
      <w:r w:rsidR="001C3440" w:rsidRPr="001C3440">
        <w:rPr>
          <w:rFonts w:ascii="Garamond" w:hAnsi="Garamond"/>
          <w:noProof/>
          <w:sz w:val="23"/>
          <w:szCs w:val="23"/>
          <w:lang w:val="es-ES" w:eastAsia="es"/>
        </w:rPr>
        <w:t>sirve al obispo presidente y a la iglesia en general mediante la consulta para las elecciones de obispos, la resolución de conflictos que involucran a obispos, la admisión del Título IV en casos de presunta conducta indebida de obispos y otros asuntos pastorales según lo asignado por el obispo presidente.</w:t>
      </w:r>
      <w:r w:rsidR="001C3440" w:rsidRPr="001C3440">
        <w:rPr>
          <w:rFonts w:ascii="Garamond" w:hAnsi="Garamond"/>
          <w:noProof/>
          <w:sz w:val="23"/>
          <w:szCs w:val="23"/>
          <w:lang w:eastAsia="es"/>
        </w:rPr>
        <w:t> </w:t>
      </w:r>
    </w:p>
    <w:p w14:paraId="132CB8D6" w14:textId="5F2D2052" w:rsidR="001C3440" w:rsidRPr="001C3440" w:rsidRDefault="001C3440" w:rsidP="001C3440">
      <w:pPr>
        <w:textAlignment w:val="baseline"/>
        <w:rPr>
          <w:rFonts w:ascii="Garamond" w:hAnsi="Garamond"/>
          <w:noProof/>
          <w:sz w:val="23"/>
          <w:szCs w:val="23"/>
          <w:lang w:eastAsia="es"/>
        </w:rPr>
      </w:pP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 xml:space="preserve">Conozca 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>al personal de la Oficina de Desarrollo Pastoral.</w:t>
      </w:r>
      <w:r w:rsidRPr="001C3440">
        <w:rPr>
          <w:rFonts w:ascii="Garamond" w:hAnsi="Garamond"/>
          <w:noProof/>
          <w:sz w:val="23"/>
          <w:szCs w:val="23"/>
          <w:lang w:eastAsia="es"/>
        </w:rPr>
        <w:t> </w:t>
      </w:r>
    </w:p>
    <w:p w14:paraId="71CB1DF8" w14:textId="780BC5A4" w:rsidR="001C3440" w:rsidRPr="001C3440" w:rsidRDefault="001C3440" w:rsidP="001C3440">
      <w:pPr>
        <w:textAlignment w:val="baseline"/>
        <w:rPr>
          <w:rFonts w:ascii="Garamond" w:hAnsi="Garamond"/>
          <w:noProof/>
          <w:sz w:val="23"/>
          <w:szCs w:val="23"/>
          <w:lang w:eastAsia="es"/>
        </w:rPr>
      </w:pP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>Conozca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 xml:space="preserve"> las directrices y el apoyo de la Iglesia Episcopal en casos relacionados con la conducta indebida del clero.</w:t>
      </w:r>
      <w:r w:rsidRPr="001C3440">
        <w:rPr>
          <w:rFonts w:ascii="Garamond" w:hAnsi="Garamond"/>
          <w:noProof/>
          <w:sz w:val="23"/>
          <w:szCs w:val="23"/>
          <w:lang w:eastAsia="es"/>
        </w:rPr>
        <w:t> </w:t>
      </w:r>
    </w:p>
    <w:p w14:paraId="429DBCE0" w14:textId="5D50D056" w:rsidR="001C3440" w:rsidRPr="001C3440" w:rsidRDefault="001C3440" w:rsidP="001C3440">
      <w:pPr>
        <w:textAlignment w:val="baseline"/>
        <w:rPr>
          <w:rFonts w:ascii="Garamond" w:hAnsi="Garamond"/>
          <w:noProof/>
          <w:sz w:val="23"/>
          <w:szCs w:val="23"/>
          <w:lang w:eastAsia="es"/>
        </w:rPr>
      </w:pP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>Obtenga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 xml:space="preserve"> asesoría para las elecciones de obispos, el manejo de conflictos y las situaciones complicadas.</w:t>
      </w:r>
      <w:r w:rsidRPr="001C3440">
        <w:rPr>
          <w:rFonts w:ascii="Garamond" w:hAnsi="Garamond"/>
          <w:noProof/>
          <w:sz w:val="23"/>
          <w:szCs w:val="23"/>
          <w:lang w:eastAsia="es"/>
        </w:rPr>
        <w:t> </w:t>
      </w:r>
    </w:p>
    <w:p w14:paraId="5CC8B397" w14:textId="12A1F485" w:rsidR="001C3440" w:rsidRPr="00C7589B" w:rsidRDefault="001C3440" w:rsidP="001C3440">
      <w:pPr>
        <w:textAlignment w:val="baseline"/>
        <w:rPr>
          <w:rFonts w:ascii="Garamond" w:hAnsi="Garamond"/>
          <w:b/>
          <w:bCs/>
          <w:noProof/>
          <w:sz w:val="23"/>
          <w:szCs w:val="23"/>
          <w:lang w:eastAsia="es"/>
        </w:rPr>
      </w:pPr>
    </w:p>
    <w:p w14:paraId="59AA619A" w14:textId="434330AB" w:rsidR="001C3440" w:rsidRPr="001C3440" w:rsidRDefault="001C3440" w:rsidP="001C3440">
      <w:pPr>
        <w:textAlignment w:val="baseline"/>
        <w:rPr>
          <w:rFonts w:ascii="Garamond" w:hAnsi="Garamond"/>
          <w:noProof/>
          <w:sz w:val="23"/>
          <w:szCs w:val="23"/>
          <w:lang w:eastAsia="es"/>
        </w:rPr>
      </w:pPr>
      <w:r w:rsidRPr="001C3440">
        <w:rPr>
          <w:rFonts w:ascii="Garamond" w:hAnsi="Garamond"/>
          <w:noProof/>
          <w:sz w:val="23"/>
          <w:szCs w:val="23"/>
          <w:lang w:val="es-ES" w:eastAsia="es"/>
        </w:rPr>
        <w:t xml:space="preserve">Guiados e inspirados por el contexto de Convertirse en la Amada Comunidad, los episcopales están tomando medidas intencionales para formar relaciones amorosas, liberadoras y vivificantes con Dios y entre nosotros, y para sanar y transformar la injusticia y el quebrantamiento en nosotros mismos, nuestras iglesias, comunidades, instituciones y la sociedad. Conozca nuestras iniciativas de </w:t>
      </w: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>Reconciliación Racial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 xml:space="preserve"> a continuación.</w:t>
      </w:r>
      <w:r w:rsidRPr="001C3440">
        <w:rPr>
          <w:rFonts w:ascii="Garamond" w:hAnsi="Garamond"/>
          <w:noProof/>
          <w:sz w:val="23"/>
          <w:szCs w:val="23"/>
          <w:lang w:eastAsia="es"/>
        </w:rPr>
        <w:t> </w:t>
      </w:r>
    </w:p>
    <w:p w14:paraId="600D818C" w14:textId="3B9310B3" w:rsidR="001C3440" w:rsidRPr="001C3440" w:rsidRDefault="001C3440" w:rsidP="001C3440">
      <w:pPr>
        <w:textAlignment w:val="baseline"/>
        <w:rPr>
          <w:rFonts w:ascii="Garamond" w:hAnsi="Garamond"/>
          <w:noProof/>
          <w:sz w:val="23"/>
          <w:szCs w:val="23"/>
          <w:lang w:eastAsia="es"/>
        </w:rPr>
      </w:pPr>
      <w:r w:rsidRPr="001C3440">
        <w:rPr>
          <w:rFonts w:ascii="Garamond" w:hAnsi="Garamond"/>
          <w:b/>
          <w:bCs/>
          <w:noProof/>
          <w:sz w:val="23"/>
          <w:szCs w:val="23"/>
          <w:lang w:eastAsia="es"/>
        </w:rPr>
        <w:t> </w:t>
      </w: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 xml:space="preserve">Participe 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>en el laberinto de “Convertirse en la Amada Comunidad”, nuestro marco para la transformación.</w:t>
      </w:r>
      <w:r w:rsidRPr="001C3440">
        <w:rPr>
          <w:rFonts w:ascii="Garamond" w:hAnsi="Garamond"/>
          <w:noProof/>
          <w:sz w:val="23"/>
          <w:szCs w:val="23"/>
          <w:lang w:eastAsia="es"/>
        </w:rPr>
        <w:t> </w:t>
      </w:r>
    </w:p>
    <w:p w14:paraId="19ACCC05" w14:textId="13F48569" w:rsidR="001C3440" w:rsidRPr="001C3440" w:rsidRDefault="00C7589B" w:rsidP="001C3440">
      <w:pPr>
        <w:textAlignment w:val="baseline"/>
        <w:rPr>
          <w:rFonts w:ascii="Garamond" w:hAnsi="Garamond"/>
          <w:noProof/>
          <w:sz w:val="23"/>
          <w:szCs w:val="23"/>
          <w:lang w:eastAsia="es"/>
        </w:rPr>
      </w:pPr>
      <w:r w:rsidRPr="00C7589B">
        <w:rPr>
          <w:rFonts w:ascii="Garamond" w:hAnsi="Garamond"/>
          <w:noProof/>
          <w:sz w:val="23"/>
          <w:szCs w:val="23"/>
          <w:lang w:val="es-ES" w:eastAsia="es"/>
        </w:rPr>
        <w:drawing>
          <wp:anchor distT="0" distB="0" distL="114300" distR="114300" simplePos="0" relativeHeight="251661312" behindDoc="0" locked="0" layoutInCell="1" allowOverlap="1" wp14:anchorId="54FAF652" wp14:editId="3300BF88">
            <wp:simplePos x="0" y="0"/>
            <wp:positionH relativeFrom="column">
              <wp:posOffset>53975</wp:posOffset>
            </wp:positionH>
            <wp:positionV relativeFrom="paragraph">
              <wp:posOffset>86018</wp:posOffset>
            </wp:positionV>
            <wp:extent cx="1143000" cy="1143000"/>
            <wp:effectExtent l="0" t="0" r="0" b="0"/>
            <wp:wrapSquare wrapText="bothSides"/>
            <wp:docPr id="698422830" name="Picture 3" descr="A qr code on a purpl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22830" name="Picture 3" descr="A qr code on a purpl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440"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>Decir</w:t>
      </w:r>
      <w:r w:rsidR="001C3440" w:rsidRPr="001C3440">
        <w:rPr>
          <w:rFonts w:ascii="Garamond" w:hAnsi="Garamond"/>
          <w:noProof/>
          <w:sz w:val="23"/>
          <w:szCs w:val="23"/>
          <w:lang w:val="es-ES" w:eastAsia="es"/>
        </w:rPr>
        <w:t xml:space="preserve"> la verdad sobre nuestras iglesias, liderazgo, poder y raza, tanto en el pasado como en el presente.</w:t>
      </w:r>
      <w:r w:rsidR="001C3440" w:rsidRPr="001C3440">
        <w:rPr>
          <w:rFonts w:ascii="Garamond" w:hAnsi="Garamond"/>
          <w:noProof/>
          <w:sz w:val="23"/>
          <w:szCs w:val="23"/>
          <w:lang w:eastAsia="es"/>
        </w:rPr>
        <w:t> </w:t>
      </w:r>
    </w:p>
    <w:p w14:paraId="293FE3E4" w14:textId="1F51E4A9" w:rsidR="001C3440" w:rsidRPr="001C3440" w:rsidRDefault="001C3440" w:rsidP="001C3440">
      <w:pPr>
        <w:textAlignment w:val="baseline"/>
        <w:rPr>
          <w:rFonts w:ascii="Garamond" w:hAnsi="Garamond"/>
          <w:noProof/>
          <w:sz w:val="23"/>
          <w:szCs w:val="23"/>
          <w:lang w:eastAsia="es"/>
        </w:rPr>
      </w:pP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>Proclamar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 xml:space="preserve"> el sueño de la Amada Comunidad mediante la predicación, la oración y el testimonio público.</w:t>
      </w:r>
      <w:r w:rsidRPr="001C3440">
        <w:rPr>
          <w:rFonts w:ascii="Garamond" w:hAnsi="Garamond"/>
          <w:noProof/>
          <w:sz w:val="23"/>
          <w:szCs w:val="23"/>
          <w:lang w:eastAsia="es"/>
        </w:rPr>
        <w:t> </w:t>
      </w:r>
    </w:p>
    <w:p w14:paraId="069E982B" w14:textId="544E5034" w:rsidR="001C3440" w:rsidRPr="001C3440" w:rsidRDefault="001C3440" w:rsidP="001C3440">
      <w:pPr>
        <w:textAlignment w:val="baseline"/>
        <w:rPr>
          <w:rFonts w:ascii="Garamond" w:hAnsi="Garamond"/>
          <w:noProof/>
          <w:sz w:val="23"/>
          <w:szCs w:val="23"/>
          <w:lang w:eastAsia="es"/>
        </w:rPr>
      </w:pP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>Practicar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 xml:space="preserve"> el camino de la sanación a través de la formación, la peregrinación y la narración de historias antirracismo.</w:t>
      </w:r>
      <w:r w:rsidRPr="001C3440">
        <w:rPr>
          <w:rFonts w:ascii="Garamond" w:hAnsi="Garamond"/>
          <w:noProof/>
          <w:sz w:val="23"/>
          <w:szCs w:val="23"/>
          <w:lang w:eastAsia="es"/>
        </w:rPr>
        <w:t> </w:t>
      </w:r>
    </w:p>
    <w:p w14:paraId="3C39A090" w14:textId="72761063" w:rsidR="003459B6" w:rsidRPr="00C7589B" w:rsidRDefault="001C3440" w:rsidP="001C3440">
      <w:pPr>
        <w:textAlignment w:val="baseline"/>
        <w:rPr>
          <w:rFonts w:ascii="Garamond" w:hAnsi="Garamond"/>
          <w:b/>
          <w:bCs/>
          <w:noProof/>
          <w:sz w:val="23"/>
          <w:szCs w:val="23"/>
          <w:lang w:eastAsia="es"/>
        </w:rPr>
      </w:pP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>Reparar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 xml:space="preserve"> la brecha</w:t>
      </w:r>
      <w:r w:rsidRPr="001C3440">
        <w:rPr>
          <w:rFonts w:ascii="Garamond" w:hAnsi="Garamond"/>
          <w:b/>
          <w:bCs/>
          <w:noProof/>
          <w:sz w:val="23"/>
          <w:szCs w:val="23"/>
          <w:lang w:val="es-ES" w:eastAsia="es"/>
        </w:rPr>
        <w:t xml:space="preserve"> </w:t>
      </w:r>
      <w:r w:rsidRPr="001C3440">
        <w:rPr>
          <w:rFonts w:ascii="Garamond" w:hAnsi="Garamond"/>
          <w:noProof/>
          <w:sz w:val="23"/>
          <w:szCs w:val="23"/>
          <w:lang w:val="es-ES" w:eastAsia="es"/>
        </w:rPr>
        <w:t>mediante la justicia y la acción dirigida hacia la sociedad y las instituciones.</w:t>
      </w:r>
      <w:r w:rsidRPr="001C3440">
        <w:rPr>
          <w:rFonts w:ascii="Garamond" w:hAnsi="Garamond"/>
          <w:b/>
          <w:bCs/>
          <w:noProof/>
          <w:sz w:val="23"/>
          <w:szCs w:val="23"/>
          <w:lang w:eastAsia="es"/>
        </w:rPr>
        <w:t> </w:t>
      </w:r>
    </w:p>
    <w:sectPr w:rsidR="003459B6" w:rsidRPr="00C7589B" w:rsidSect="009A6E95">
      <w:footerReference w:type="default" r:id="rId11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B60A3" w14:textId="77777777" w:rsidR="006D7535" w:rsidRDefault="006D7535" w:rsidP="00A42D24">
      <w:r>
        <w:separator/>
      </w:r>
    </w:p>
  </w:endnote>
  <w:endnote w:type="continuationSeparator" w:id="0">
    <w:p w14:paraId="4B3E9F80" w14:textId="77777777" w:rsidR="006D7535" w:rsidRDefault="006D7535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423A62D2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766B1D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2EA1" w14:textId="77777777" w:rsidR="006D7535" w:rsidRDefault="006D7535" w:rsidP="00A42D24">
      <w:r>
        <w:separator/>
      </w:r>
    </w:p>
  </w:footnote>
  <w:footnote w:type="continuationSeparator" w:id="0">
    <w:p w14:paraId="0132F4A5" w14:textId="77777777" w:rsidR="006D7535" w:rsidRDefault="006D7535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01734"/>
    <w:multiLevelType w:val="hybridMultilevel"/>
    <w:tmpl w:val="D00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3A7565"/>
    <w:multiLevelType w:val="hybridMultilevel"/>
    <w:tmpl w:val="D110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83593">
    <w:abstractNumId w:val="10"/>
  </w:num>
  <w:num w:numId="2" w16cid:durableId="1417365017">
    <w:abstractNumId w:val="3"/>
  </w:num>
  <w:num w:numId="3" w16cid:durableId="343286337">
    <w:abstractNumId w:val="11"/>
  </w:num>
  <w:num w:numId="4" w16cid:durableId="1560555151">
    <w:abstractNumId w:val="4"/>
  </w:num>
  <w:num w:numId="5" w16cid:durableId="1166938776">
    <w:abstractNumId w:val="2"/>
  </w:num>
  <w:num w:numId="6" w16cid:durableId="1730611307">
    <w:abstractNumId w:val="12"/>
  </w:num>
  <w:num w:numId="7" w16cid:durableId="1898856585">
    <w:abstractNumId w:val="0"/>
  </w:num>
  <w:num w:numId="8" w16cid:durableId="483357422">
    <w:abstractNumId w:val="1"/>
  </w:num>
  <w:num w:numId="9" w16cid:durableId="1299334006">
    <w:abstractNumId w:val="8"/>
  </w:num>
  <w:num w:numId="10" w16cid:durableId="720054493">
    <w:abstractNumId w:val="13"/>
  </w:num>
  <w:num w:numId="11" w16cid:durableId="306327083">
    <w:abstractNumId w:val="6"/>
  </w:num>
  <w:num w:numId="12" w16cid:durableId="1442841642">
    <w:abstractNumId w:val="9"/>
  </w:num>
  <w:num w:numId="13" w16cid:durableId="30882937">
    <w:abstractNumId w:val="5"/>
  </w:num>
  <w:num w:numId="14" w16cid:durableId="697195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019F"/>
    <w:rsid w:val="00007A6E"/>
    <w:rsid w:val="00010595"/>
    <w:rsid w:val="00014F35"/>
    <w:rsid w:val="000155EC"/>
    <w:rsid w:val="000219BA"/>
    <w:rsid w:val="0002399E"/>
    <w:rsid w:val="000442F4"/>
    <w:rsid w:val="00044BCF"/>
    <w:rsid w:val="000542DD"/>
    <w:rsid w:val="00063D55"/>
    <w:rsid w:val="00070E9F"/>
    <w:rsid w:val="000749E5"/>
    <w:rsid w:val="00074F4F"/>
    <w:rsid w:val="000947FB"/>
    <w:rsid w:val="000A05CD"/>
    <w:rsid w:val="000A5200"/>
    <w:rsid w:val="000A5A66"/>
    <w:rsid w:val="000C5911"/>
    <w:rsid w:val="000D0680"/>
    <w:rsid w:val="000D680A"/>
    <w:rsid w:val="000E2900"/>
    <w:rsid w:val="000F1B1C"/>
    <w:rsid w:val="000F230C"/>
    <w:rsid w:val="001039CB"/>
    <w:rsid w:val="00105D8B"/>
    <w:rsid w:val="00106D07"/>
    <w:rsid w:val="0012400F"/>
    <w:rsid w:val="001264E8"/>
    <w:rsid w:val="00141857"/>
    <w:rsid w:val="00141AF4"/>
    <w:rsid w:val="00146C37"/>
    <w:rsid w:val="00146F51"/>
    <w:rsid w:val="00153354"/>
    <w:rsid w:val="00155133"/>
    <w:rsid w:val="0018278F"/>
    <w:rsid w:val="00187A3A"/>
    <w:rsid w:val="00187EBF"/>
    <w:rsid w:val="001960FA"/>
    <w:rsid w:val="001A27F5"/>
    <w:rsid w:val="001A6391"/>
    <w:rsid w:val="001B014E"/>
    <w:rsid w:val="001B0EB3"/>
    <w:rsid w:val="001C3440"/>
    <w:rsid w:val="001D49D8"/>
    <w:rsid w:val="001D780B"/>
    <w:rsid w:val="001E114D"/>
    <w:rsid w:val="001E1358"/>
    <w:rsid w:val="001E37F6"/>
    <w:rsid w:val="001E5C7E"/>
    <w:rsid w:val="001E7F99"/>
    <w:rsid w:val="001F7269"/>
    <w:rsid w:val="00214F6D"/>
    <w:rsid w:val="0022262C"/>
    <w:rsid w:val="002266E9"/>
    <w:rsid w:val="0024584B"/>
    <w:rsid w:val="00271C79"/>
    <w:rsid w:val="00274504"/>
    <w:rsid w:val="00292660"/>
    <w:rsid w:val="0029376F"/>
    <w:rsid w:val="002971F0"/>
    <w:rsid w:val="002B22C9"/>
    <w:rsid w:val="002C2011"/>
    <w:rsid w:val="002D2CDE"/>
    <w:rsid w:val="002E7234"/>
    <w:rsid w:val="002F0C48"/>
    <w:rsid w:val="002F426E"/>
    <w:rsid w:val="00300739"/>
    <w:rsid w:val="00301EBE"/>
    <w:rsid w:val="00303D15"/>
    <w:rsid w:val="0032198B"/>
    <w:rsid w:val="003459B6"/>
    <w:rsid w:val="0034714A"/>
    <w:rsid w:val="00373391"/>
    <w:rsid w:val="00374059"/>
    <w:rsid w:val="00384365"/>
    <w:rsid w:val="003A018D"/>
    <w:rsid w:val="003A7FE5"/>
    <w:rsid w:val="003B1ACF"/>
    <w:rsid w:val="003D2EC7"/>
    <w:rsid w:val="003E4943"/>
    <w:rsid w:val="003F013C"/>
    <w:rsid w:val="00400E87"/>
    <w:rsid w:val="00411B51"/>
    <w:rsid w:val="0041583E"/>
    <w:rsid w:val="00431830"/>
    <w:rsid w:val="00443BA9"/>
    <w:rsid w:val="00450FD1"/>
    <w:rsid w:val="00453DC3"/>
    <w:rsid w:val="00455996"/>
    <w:rsid w:val="00460233"/>
    <w:rsid w:val="00465941"/>
    <w:rsid w:val="004822E2"/>
    <w:rsid w:val="004938C6"/>
    <w:rsid w:val="0049530B"/>
    <w:rsid w:val="00496E71"/>
    <w:rsid w:val="004A429C"/>
    <w:rsid w:val="004B3E1E"/>
    <w:rsid w:val="004D44B8"/>
    <w:rsid w:val="004D5B8D"/>
    <w:rsid w:val="004E530F"/>
    <w:rsid w:val="004F04FE"/>
    <w:rsid w:val="004F1A4E"/>
    <w:rsid w:val="00500E02"/>
    <w:rsid w:val="00501304"/>
    <w:rsid w:val="00541766"/>
    <w:rsid w:val="005452FB"/>
    <w:rsid w:val="00546BF1"/>
    <w:rsid w:val="00553F95"/>
    <w:rsid w:val="00554226"/>
    <w:rsid w:val="00564037"/>
    <w:rsid w:val="00567FEA"/>
    <w:rsid w:val="00574116"/>
    <w:rsid w:val="00582CFA"/>
    <w:rsid w:val="00595224"/>
    <w:rsid w:val="005A3D85"/>
    <w:rsid w:val="005B4643"/>
    <w:rsid w:val="005B62F6"/>
    <w:rsid w:val="005C1412"/>
    <w:rsid w:val="005C160B"/>
    <w:rsid w:val="005D2273"/>
    <w:rsid w:val="005D619F"/>
    <w:rsid w:val="005E06BD"/>
    <w:rsid w:val="00630169"/>
    <w:rsid w:val="00645A91"/>
    <w:rsid w:val="00656169"/>
    <w:rsid w:val="00672E71"/>
    <w:rsid w:val="00673728"/>
    <w:rsid w:val="006836F2"/>
    <w:rsid w:val="006878DE"/>
    <w:rsid w:val="0069204F"/>
    <w:rsid w:val="00694B43"/>
    <w:rsid w:val="006A2773"/>
    <w:rsid w:val="006A52E9"/>
    <w:rsid w:val="006B3682"/>
    <w:rsid w:val="006B5A9C"/>
    <w:rsid w:val="006D194E"/>
    <w:rsid w:val="006D7535"/>
    <w:rsid w:val="006E7055"/>
    <w:rsid w:val="006E76A4"/>
    <w:rsid w:val="00703ACD"/>
    <w:rsid w:val="00715B0F"/>
    <w:rsid w:val="007173C1"/>
    <w:rsid w:val="00720614"/>
    <w:rsid w:val="00724E3C"/>
    <w:rsid w:val="00731590"/>
    <w:rsid w:val="007360CD"/>
    <w:rsid w:val="007371F3"/>
    <w:rsid w:val="007539E0"/>
    <w:rsid w:val="00753A69"/>
    <w:rsid w:val="00760DF9"/>
    <w:rsid w:val="00766B1D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0DD2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0FC2"/>
    <w:rsid w:val="008C1DA7"/>
    <w:rsid w:val="008C25C7"/>
    <w:rsid w:val="008C35B5"/>
    <w:rsid w:val="008C39CD"/>
    <w:rsid w:val="008C4021"/>
    <w:rsid w:val="008C77F9"/>
    <w:rsid w:val="008D2916"/>
    <w:rsid w:val="008D60F3"/>
    <w:rsid w:val="008F114C"/>
    <w:rsid w:val="00916F2E"/>
    <w:rsid w:val="0091770C"/>
    <w:rsid w:val="009408CD"/>
    <w:rsid w:val="00942020"/>
    <w:rsid w:val="009573BA"/>
    <w:rsid w:val="00961861"/>
    <w:rsid w:val="0096468A"/>
    <w:rsid w:val="00966651"/>
    <w:rsid w:val="00972771"/>
    <w:rsid w:val="0099016A"/>
    <w:rsid w:val="0099581C"/>
    <w:rsid w:val="00995B35"/>
    <w:rsid w:val="009A6E95"/>
    <w:rsid w:val="009D5FB8"/>
    <w:rsid w:val="009F5973"/>
    <w:rsid w:val="00A00865"/>
    <w:rsid w:val="00A05AC3"/>
    <w:rsid w:val="00A17E8C"/>
    <w:rsid w:val="00A259B9"/>
    <w:rsid w:val="00A42D24"/>
    <w:rsid w:val="00A6036E"/>
    <w:rsid w:val="00A714AD"/>
    <w:rsid w:val="00A7151C"/>
    <w:rsid w:val="00A739DF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1DA8"/>
    <w:rsid w:val="00B56E40"/>
    <w:rsid w:val="00B6090F"/>
    <w:rsid w:val="00B86BDB"/>
    <w:rsid w:val="00BA6F6A"/>
    <w:rsid w:val="00BB1F0C"/>
    <w:rsid w:val="00BB3A63"/>
    <w:rsid w:val="00BB4404"/>
    <w:rsid w:val="00BC44D2"/>
    <w:rsid w:val="00BD1870"/>
    <w:rsid w:val="00BD2AC2"/>
    <w:rsid w:val="00BE2F12"/>
    <w:rsid w:val="00BF1D4D"/>
    <w:rsid w:val="00C07E12"/>
    <w:rsid w:val="00C2782F"/>
    <w:rsid w:val="00C34723"/>
    <w:rsid w:val="00C42497"/>
    <w:rsid w:val="00C46D38"/>
    <w:rsid w:val="00C51DDD"/>
    <w:rsid w:val="00C53812"/>
    <w:rsid w:val="00C55018"/>
    <w:rsid w:val="00C55425"/>
    <w:rsid w:val="00C5638F"/>
    <w:rsid w:val="00C74A83"/>
    <w:rsid w:val="00C7589B"/>
    <w:rsid w:val="00C83231"/>
    <w:rsid w:val="00C8558B"/>
    <w:rsid w:val="00C858AC"/>
    <w:rsid w:val="00C85D3A"/>
    <w:rsid w:val="00C9365A"/>
    <w:rsid w:val="00CA083F"/>
    <w:rsid w:val="00CA275A"/>
    <w:rsid w:val="00CA3184"/>
    <w:rsid w:val="00CB3931"/>
    <w:rsid w:val="00CB3CC6"/>
    <w:rsid w:val="00CD0C26"/>
    <w:rsid w:val="00CD507B"/>
    <w:rsid w:val="00CF2EEB"/>
    <w:rsid w:val="00CF4020"/>
    <w:rsid w:val="00CF65F2"/>
    <w:rsid w:val="00D00847"/>
    <w:rsid w:val="00D03EC4"/>
    <w:rsid w:val="00D133DD"/>
    <w:rsid w:val="00D221EA"/>
    <w:rsid w:val="00D22D52"/>
    <w:rsid w:val="00D252B8"/>
    <w:rsid w:val="00D32036"/>
    <w:rsid w:val="00D4512D"/>
    <w:rsid w:val="00D46855"/>
    <w:rsid w:val="00D46E77"/>
    <w:rsid w:val="00D6445B"/>
    <w:rsid w:val="00D71052"/>
    <w:rsid w:val="00D871E7"/>
    <w:rsid w:val="00D9603A"/>
    <w:rsid w:val="00DA2888"/>
    <w:rsid w:val="00DA3850"/>
    <w:rsid w:val="00DA554D"/>
    <w:rsid w:val="00DB2DD6"/>
    <w:rsid w:val="00DB3210"/>
    <w:rsid w:val="00DC1FDE"/>
    <w:rsid w:val="00DC221C"/>
    <w:rsid w:val="00DC2EFA"/>
    <w:rsid w:val="00DC4845"/>
    <w:rsid w:val="00DC6E9A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61413"/>
    <w:rsid w:val="00E70CDA"/>
    <w:rsid w:val="00E80BAD"/>
    <w:rsid w:val="00E86D09"/>
    <w:rsid w:val="00E909C6"/>
    <w:rsid w:val="00E92071"/>
    <w:rsid w:val="00E930F5"/>
    <w:rsid w:val="00EC1476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73B57"/>
    <w:rsid w:val="00F84732"/>
    <w:rsid w:val="00FA6CFC"/>
    <w:rsid w:val="00FD11C6"/>
    <w:rsid w:val="00FE7650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D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0D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eop">
    <w:name w:val="eop"/>
    <w:basedOn w:val="DefaultParagraphFont"/>
    <w:rsid w:val="00A17E8C"/>
  </w:style>
  <w:style w:type="character" w:customStyle="1" w:styleId="superscript">
    <w:name w:val="superscript"/>
    <w:basedOn w:val="DefaultParagraphFont"/>
    <w:rsid w:val="00A17E8C"/>
  </w:style>
  <w:style w:type="paragraph" w:styleId="FootnoteText">
    <w:name w:val="footnote text"/>
    <w:basedOn w:val="Normal"/>
    <w:link w:val="FootnoteTextChar"/>
    <w:uiPriority w:val="99"/>
    <w:unhideWhenUsed/>
    <w:rsid w:val="002C201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201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C201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20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224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814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5856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07658502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91293121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21706039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64452793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7816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682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637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896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3480478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2077839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4310437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1742835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600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4321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2024-06-10T19:34:00Z</cp:lastPrinted>
  <dcterms:created xsi:type="dcterms:W3CDTF">2024-06-10T19:34:00Z</dcterms:created>
  <dcterms:modified xsi:type="dcterms:W3CDTF">2024-06-10T19:35:00Z</dcterms:modified>
</cp:coreProperties>
</file>